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Pr="00CC2D89" w:rsidRDefault="00CC2D89" w:rsidP="00CC2D89">
      <w:pPr>
        <w:jc w:val="center"/>
        <w:rPr>
          <w:rFonts w:ascii="Arial" w:hAnsi="Arial" w:cs="Arial"/>
          <w:b/>
          <w:color w:val="0070C0"/>
          <w:sz w:val="48"/>
          <w:szCs w:val="48"/>
        </w:rPr>
      </w:pPr>
      <w:r w:rsidRPr="00CC2D89">
        <w:rPr>
          <w:rFonts w:ascii="Arial" w:hAnsi="Arial" w:cs="Arial"/>
          <w:b/>
          <w:color w:val="0070C0"/>
          <w:sz w:val="48"/>
          <w:szCs w:val="48"/>
        </w:rPr>
        <w:t>Manchester Titans American Football Club</w:t>
      </w:r>
    </w:p>
    <w:p w:rsidR="000B6834" w:rsidRDefault="000B6834"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r>
        <w:rPr>
          <w:rFonts w:asciiTheme="minorHAnsi" w:eastAsia="Times New Roman" w:hAnsiTheme="minorHAnsi" w:cstheme="minorHAnsi"/>
          <w:b/>
          <w:color w:val="000000"/>
          <w:kern w:val="0"/>
          <w:sz w:val="44"/>
          <w:szCs w:val="44"/>
          <w:lang w:val="en-US" w:eastAsia="en-US" w:bidi="ar-SA"/>
        </w:rPr>
        <w:t>Data Protection Policy</w:t>
      </w: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r>
        <w:rPr>
          <w:rFonts w:asciiTheme="minorHAnsi" w:eastAsia="Times New Roman" w:hAnsiTheme="minorHAnsi" w:cstheme="minorHAnsi"/>
          <w:b/>
          <w:color w:val="000000"/>
          <w:kern w:val="0"/>
          <w:sz w:val="44"/>
          <w:szCs w:val="44"/>
          <w:lang w:val="en-US" w:eastAsia="en-US" w:bidi="ar-SA"/>
        </w:rPr>
        <w:t>Date Protection Act 2018</w:t>
      </w:r>
    </w:p>
    <w:p w:rsidR="00E455F7" w:rsidRDefault="007109B3"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r>
        <w:rPr>
          <w:rFonts w:asciiTheme="minorHAnsi" w:eastAsia="Times New Roman" w:hAnsiTheme="minorHAnsi" w:cstheme="minorHAnsi"/>
          <w:b/>
          <w:color w:val="000000"/>
          <w:kern w:val="0"/>
          <w:sz w:val="44"/>
          <w:szCs w:val="44"/>
          <w:lang w:val="en-US" w:eastAsia="en-US" w:bidi="ar-SA"/>
        </w:rPr>
        <w:t>General Data Protection R</w:t>
      </w:r>
      <w:r w:rsidR="00E455F7" w:rsidRPr="00E455F7">
        <w:rPr>
          <w:rFonts w:asciiTheme="minorHAnsi" w:eastAsia="Times New Roman" w:hAnsiTheme="minorHAnsi" w:cstheme="minorHAnsi"/>
          <w:b/>
          <w:color w:val="000000"/>
          <w:kern w:val="0"/>
          <w:sz w:val="44"/>
          <w:szCs w:val="44"/>
          <w:lang w:val="en-US" w:eastAsia="en-US" w:bidi="ar-SA"/>
        </w:rPr>
        <w:t>egulation (GDPR)</w:t>
      </w: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CC2D89" w:rsidRDefault="00CC2D89" w:rsidP="00E455F7">
      <w:pPr>
        <w:widowControl/>
        <w:suppressAutoHyphens w:val="0"/>
        <w:autoSpaceDE w:val="0"/>
        <w:autoSpaceDN w:val="0"/>
        <w:adjustRightInd w:val="0"/>
        <w:jc w:val="center"/>
        <w:rPr>
          <w:rFonts w:asciiTheme="minorHAnsi" w:eastAsia="Times New Roman" w:hAnsiTheme="minorHAnsi" w:cstheme="minorHAnsi"/>
          <w:b/>
          <w:color w:val="000000"/>
          <w:kern w:val="0"/>
          <w:sz w:val="44"/>
          <w:szCs w:val="44"/>
          <w:lang w:val="en-US" w:eastAsia="en-US" w:bidi="ar-SA"/>
        </w:rPr>
      </w:pPr>
    </w:p>
    <w:p w:rsidR="007109B3" w:rsidRDefault="007109B3" w:rsidP="00E455F7">
      <w:pPr>
        <w:widowControl/>
        <w:suppressAutoHyphens w:val="0"/>
        <w:autoSpaceDE w:val="0"/>
        <w:autoSpaceDN w:val="0"/>
        <w:adjustRightInd w:val="0"/>
        <w:jc w:val="center"/>
        <w:rPr>
          <w:rFonts w:asciiTheme="minorHAnsi" w:eastAsia="Times New Roman" w:hAnsiTheme="minorHAnsi" w:cstheme="minorHAnsi"/>
          <w:b/>
          <w:color w:val="000000"/>
          <w:kern w:val="0"/>
          <w:sz w:val="28"/>
          <w:szCs w:val="28"/>
          <w:u w:val="single"/>
          <w:lang w:val="en-US" w:eastAsia="en-US" w:bidi="ar-SA"/>
        </w:rPr>
      </w:pPr>
    </w:p>
    <w:p w:rsidR="00E455F7" w:rsidRPr="00CC2D89" w:rsidRDefault="00E455F7" w:rsidP="00E455F7">
      <w:pPr>
        <w:widowControl/>
        <w:suppressAutoHyphens w:val="0"/>
        <w:autoSpaceDE w:val="0"/>
        <w:autoSpaceDN w:val="0"/>
        <w:adjustRightInd w:val="0"/>
        <w:jc w:val="center"/>
        <w:rPr>
          <w:rFonts w:asciiTheme="minorHAnsi" w:eastAsia="Times New Roman" w:hAnsiTheme="minorHAnsi" w:cstheme="minorHAnsi"/>
          <w:b/>
          <w:color w:val="000000"/>
          <w:kern w:val="0"/>
          <w:sz w:val="28"/>
          <w:szCs w:val="28"/>
          <w:u w:val="single"/>
          <w:lang w:val="en-US" w:eastAsia="en-US" w:bidi="ar-SA"/>
        </w:rPr>
      </w:pPr>
      <w:r w:rsidRPr="00CC2D89">
        <w:rPr>
          <w:rFonts w:asciiTheme="minorHAnsi" w:eastAsia="Times New Roman" w:hAnsiTheme="minorHAnsi" w:cstheme="minorHAnsi"/>
          <w:b/>
          <w:color w:val="000000"/>
          <w:kern w:val="0"/>
          <w:sz w:val="28"/>
          <w:szCs w:val="28"/>
          <w:u w:val="single"/>
          <w:lang w:val="en-US" w:eastAsia="en-US" w:bidi="ar-SA"/>
        </w:rPr>
        <w:lastRenderedPageBreak/>
        <w:t>Compliance Statement</w:t>
      </w:r>
    </w:p>
    <w:p w:rsidR="00E455F7" w:rsidRPr="00E455F7" w:rsidRDefault="00E455F7" w:rsidP="00E455F7">
      <w:pPr>
        <w:widowControl/>
        <w:suppressAutoHyphens w:val="0"/>
        <w:autoSpaceDE w:val="0"/>
        <w:autoSpaceDN w:val="0"/>
        <w:adjustRightInd w:val="0"/>
        <w:jc w:val="center"/>
        <w:rPr>
          <w:rFonts w:asciiTheme="minorHAnsi" w:eastAsia="Times New Roman" w:hAnsiTheme="minorHAnsi" w:cstheme="minorHAnsi"/>
          <w:b/>
          <w:color w:val="000000"/>
          <w:kern w:val="0"/>
          <w:sz w:val="28"/>
          <w:szCs w:val="28"/>
          <w:lang w:val="en-US" w:eastAsia="en-US" w:bidi="ar-SA"/>
        </w:rPr>
      </w:pPr>
    </w:p>
    <w:p w:rsidR="00E455F7" w:rsidRDefault="00E455F7" w:rsidP="00E455F7">
      <w:pPr>
        <w:widowControl/>
        <w:suppressAutoHyphens w:val="0"/>
        <w:autoSpaceDE w:val="0"/>
        <w:autoSpaceDN w:val="0"/>
        <w:adjustRightInd w:val="0"/>
        <w:jc w:val="center"/>
        <w:rPr>
          <w:rFonts w:asciiTheme="minorHAnsi" w:eastAsia="Times New Roman" w:hAnsiTheme="minorHAnsi" w:cstheme="minorHAnsi"/>
          <w:b/>
          <w:color w:val="000000"/>
          <w:kern w:val="0"/>
          <w:sz w:val="28"/>
          <w:szCs w:val="28"/>
          <w:lang w:val="en-US" w:eastAsia="en-US" w:bidi="ar-SA"/>
        </w:rPr>
      </w:pPr>
      <w:r w:rsidRPr="00E455F7">
        <w:rPr>
          <w:rFonts w:asciiTheme="minorHAnsi" w:eastAsia="Times New Roman" w:hAnsiTheme="minorHAnsi" w:cstheme="minorHAnsi"/>
          <w:b/>
          <w:color w:val="000000"/>
          <w:kern w:val="0"/>
          <w:sz w:val="28"/>
          <w:szCs w:val="28"/>
          <w:lang w:val="en-US" w:eastAsia="en-US" w:bidi="ar-SA"/>
        </w:rPr>
        <w:t>The GDPR forms part of the data protection regime in the UK, together with the new Data Protection Act 2018 (DPA 2018)</w:t>
      </w:r>
      <w:r>
        <w:rPr>
          <w:rFonts w:asciiTheme="minorHAnsi" w:eastAsia="Times New Roman" w:hAnsiTheme="minorHAnsi" w:cstheme="minorHAnsi"/>
          <w:b/>
          <w:color w:val="000000"/>
          <w:kern w:val="0"/>
          <w:sz w:val="28"/>
          <w:szCs w:val="28"/>
          <w:lang w:val="en-US" w:eastAsia="en-US" w:bidi="ar-SA"/>
        </w:rPr>
        <w:t xml:space="preserve"> </w:t>
      </w:r>
      <w:r w:rsidR="009516E0">
        <w:rPr>
          <w:rFonts w:asciiTheme="minorHAnsi" w:eastAsia="Times New Roman" w:hAnsiTheme="minorHAnsi" w:cstheme="minorHAnsi"/>
          <w:b/>
          <w:color w:val="000000"/>
          <w:kern w:val="0"/>
          <w:sz w:val="28"/>
          <w:szCs w:val="28"/>
          <w:lang w:val="en-US" w:eastAsia="en-US" w:bidi="ar-SA"/>
        </w:rPr>
        <w:t xml:space="preserve">GDPR </w:t>
      </w:r>
    </w:p>
    <w:p w:rsidR="003371F2" w:rsidRDefault="003371F2" w:rsidP="003371F2">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rsidR="00D17FBF" w:rsidRDefault="00F16919" w:rsidP="00530E09">
      <w:pPr>
        <w:widowControl/>
        <w:suppressAutoHyphens w:val="0"/>
        <w:autoSpaceDE w:val="0"/>
        <w:autoSpaceDN w:val="0"/>
        <w:adjustRightInd w:val="0"/>
        <w:spacing w:after="120"/>
        <w:rPr>
          <w:rFonts w:asciiTheme="minorHAnsi" w:eastAsia="Times New Roman" w:hAnsiTheme="minorHAnsi" w:cstheme="minorHAnsi"/>
          <w:b/>
          <w:color w:val="000000"/>
          <w:kern w:val="0"/>
          <w:sz w:val="26"/>
          <w:szCs w:val="26"/>
          <w:u w:val="single"/>
          <w:lang w:val="en-US" w:eastAsia="en-US" w:bidi="ar-SA"/>
        </w:rPr>
      </w:pPr>
      <w:r>
        <w:rPr>
          <w:rFonts w:asciiTheme="minorHAnsi" w:eastAsia="Times New Roman" w:hAnsiTheme="minorHAnsi" w:cstheme="minorHAnsi"/>
          <w:b/>
          <w:color w:val="000000"/>
          <w:kern w:val="0"/>
          <w:sz w:val="26"/>
          <w:szCs w:val="26"/>
          <w:u w:val="single"/>
          <w:lang w:val="en-US" w:eastAsia="en-US" w:bidi="ar-SA"/>
        </w:rPr>
        <w:t>Introduction</w:t>
      </w:r>
    </w:p>
    <w:p w:rsidR="00F16919" w:rsidRPr="00D21181" w:rsidRDefault="00F16919" w:rsidP="00F16919">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r w:rsidRPr="00D21181">
        <w:rPr>
          <w:rFonts w:asciiTheme="minorHAnsi" w:eastAsia="Times New Roman" w:hAnsiTheme="minorHAnsi" w:cstheme="minorHAnsi"/>
          <w:color w:val="000000"/>
          <w:kern w:val="0"/>
          <w:lang w:val="en-US" w:eastAsia="en-US" w:bidi="ar-SA"/>
        </w:rPr>
        <w:t xml:space="preserve">The </w:t>
      </w:r>
      <w:r w:rsidRPr="00D21181">
        <w:rPr>
          <w:rFonts w:asciiTheme="minorHAnsi" w:eastAsia="Times New Roman" w:hAnsiTheme="minorHAnsi" w:cstheme="minorHAnsi"/>
          <w:b/>
          <w:i/>
          <w:color w:val="000000"/>
          <w:kern w:val="0"/>
          <w:lang w:val="en-US" w:eastAsia="en-US" w:bidi="ar-SA"/>
        </w:rPr>
        <w:t>EU General Data Protection Regulation (“GDP</w:t>
      </w:r>
      <w:r w:rsidR="00A75122" w:rsidRPr="00D21181">
        <w:rPr>
          <w:rFonts w:asciiTheme="minorHAnsi" w:eastAsia="Times New Roman" w:hAnsiTheme="minorHAnsi" w:cstheme="minorHAnsi"/>
          <w:b/>
          <w:i/>
          <w:color w:val="000000"/>
          <w:kern w:val="0"/>
          <w:lang w:val="en-US" w:eastAsia="en-US" w:bidi="ar-SA"/>
        </w:rPr>
        <w:t>R</w:t>
      </w:r>
      <w:r w:rsidRPr="00D21181">
        <w:rPr>
          <w:rFonts w:asciiTheme="minorHAnsi" w:eastAsia="Times New Roman" w:hAnsiTheme="minorHAnsi" w:cstheme="minorHAnsi"/>
          <w:b/>
          <w:i/>
          <w:color w:val="000000"/>
          <w:kern w:val="0"/>
          <w:lang w:val="en-US" w:eastAsia="en-US" w:bidi="ar-SA"/>
        </w:rPr>
        <w:t>”)</w:t>
      </w:r>
      <w:r w:rsidRPr="00D21181">
        <w:rPr>
          <w:rFonts w:asciiTheme="minorHAnsi" w:eastAsia="Times New Roman" w:hAnsiTheme="minorHAnsi" w:cstheme="minorHAnsi"/>
          <w:color w:val="000000"/>
          <w:kern w:val="0"/>
          <w:lang w:val="en-US" w:eastAsia="en-US" w:bidi="ar-SA"/>
        </w:rPr>
        <w:t xml:space="preserve"> brings with it the most significant </w:t>
      </w:r>
      <w:r w:rsidR="00A75122" w:rsidRPr="00D21181">
        <w:rPr>
          <w:rFonts w:asciiTheme="minorHAnsi" w:eastAsia="Times New Roman" w:hAnsiTheme="minorHAnsi" w:cstheme="minorHAnsi"/>
          <w:color w:val="000000"/>
          <w:kern w:val="0"/>
          <w:lang w:val="en-US" w:eastAsia="en-US" w:bidi="ar-SA"/>
        </w:rPr>
        <w:t xml:space="preserve">changes to </w:t>
      </w:r>
      <w:r w:rsidRPr="00D21181">
        <w:rPr>
          <w:rFonts w:asciiTheme="minorHAnsi" w:eastAsia="Times New Roman" w:hAnsiTheme="minorHAnsi" w:cstheme="minorHAnsi"/>
          <w:color w:val="000000"/>
          <w:kern w:val="0"/>
          <w:lang w:val="en-US" w:eastAsia="en-US" w:bidi="ar-SA"/>
        </w:rPr>
        <w:t xml:space="preserve">data protection </w:t>
      </w:r>
      <w:r w:rsidR="00A75122" w:rsidRPr="00D21181">
        <w:rPr>
          <w:rFonts w:asciiTheme="minorHAnsi" w:eastAsia="Times New Roman" w:hAnsiTheme="minorHAnsi" w:cstheme="minorHAnsi"/>
          <w:color w:val="000000"/>
          <w:kern w:val="0"/>
          <w:lang w:val="en-US" w:eastAsia="en-US" w:bidi="ar-SA"/>
        </w:rPr>
        <w:t>law</w:t>
      </w:r>
      <w:r w:rsidRPr="00D21181">
        <w:rPr>
          <w:rFonts w:asciiTheme="minorHAnsi" w:eastAsia="Times New Roman" w:hAnsiTheme="minorHAnsi" w:cstheme="minorHAnsi"/>
          <w:color w:val="000000"/>
          <w:kern w:val="0"/>
          <w:lang w:val="en-US" w:eastAsia="en-US" w:bidi="ar-SA"/>
        </w:rPr>
        <w:t xml:space="preserve"> in two decades. </w:t>
      </w:r>
      <w:r w:rsidR="00C07385">
        <w:rPr>
          <w:rFonts w:asciiTheme="minorHAnsi" w:eastAsia="Times New Roman" w:hAnsiTheme="minorHAnsi" w:cstheme="minorHAnsi"/>
          <w:color w:val="000000"/>
          <w:kern w:val="0"/>
          <w:lang w:val="en-US" w:eastAsia="en-US" w:bidi="ar-SA"/>
        </w:rPr>
        <w:t xml:space="preserve">Based on </w:t>
      </w:r>
      <w:r w:rsidRPr="00D21181">
        <w:rPr>
          <w:rFonts w:asciiTheme="minorHAnsi" w:eastAsia="Times New Roman" w:hAnsiTheme="minorHAnsi" w:cstheme="minorHAnsi"/>
          <w:color w:val="000000"/>
          <w:kern w:val="0"/>
          <w:lang w:val="en-US" w:eastAsia="en-US" w:bidi="ar-SA"/>
        </w:rPr>
        <w:t>privacy by design and</w:t>
      </w:r>
      <w:r w:rsidR="001B5BB6">
        <w:rPr>
          <w:rFonts w:asciiTheme="minorHAnsi" w:eastAsia="Times New Roman" w:hAnsiTheme="minorHAnsi" w:cstheme="minorHAnsi"/>
          <w:color w:val="000000"/>
          <w:kern w:val="0"/>
          <w:lang w:val="en-US" w:eastAsia="en-US" w:bidi="ar-SA"/>
        </w:rPr>
        <w:t xml:space="preserve"> taking</w:t>
      </w:r>
      <w:r w:rsidRPr="00D21181">
        <w:rPr>
          <w:rFonts w:asciiTheme="minorHAnsi" w:eastAsia="Times New Roman" w:hAnsiTheme="minorHAnsi" w:cstheme="minorHAnsi"/>
          <w:color w:val="000000"/>
          <w:kern w:val="0"/>
          <w:lang w:val="en-US" w:eastAsia="en-US" w:bidi="ar-SA"/>
        </w:rPr>
        <w:t xml:space="preserve"> a risk-based approach, the GDPR </w:t>
      </w:r>
      <w:r w:rsidR="00A75122" w:rsidRPr="00D21181">
        <w:rPr>
          <w:rFonts w:asciiTheme="minorHAnsi" w:eastAsia="Times New Roman" w:hAnsiTheme="minorHAnsi" w:cstheme="minorHAnsi"/>
          <w:color w:val="000000"/>
          <w:kern w:val="0"/>
          <w:lang w:val="en-US" w:eastAsia="en-US" w:bidi="ar-SA"/>
        </w:rPr>
        <w:t>has been designed to meet the requirements of the digital age.</w:t>
      </w:r>
      <w:r w:rsidR="00EC7697">
        <w:rPr>
          <w:rFonts w:asciiTheme="minorHAnsi" w:eastAsia="Times New Roman" w:hAnsiTheme="minorHAnsi" w:cstheme="minorHAnsi"/>
          <w:color w:val="000000"/>
          <w:kern w:val="0"/>
          <w:lang w:val="en-US" w:eastAsia="en-US" w:bidi="ar-SA"/>
        </w:rPr>
        <w:t xml:space="preserve"> With the </w:t>
      </w:r>
      <w:r w:rsidR="00A75122" w:rsidRPr="00D21181">
        <w:rPr>
          <w:rFonts w:asciiTheme="minorHAnsi" w:eastAsia="Times New Roman" w:hAnsiTheme="minorHAnsi" w:cstheme="minorHAnsi"/>
          <w:color w:val="000000"/>
          <w:kern w:val="0"/>
          <w:lang w:val="en-US" w:eastAsia="en-US" w:bidi="ar-SA"/>
        </w:rPr>
        <w:t>use of technology, new definitions of what constitutes personal data, and a vast increase in cross-border processing. The new Regulation aims to standardise data protection laws</w:t>
      </w:r>
      <w:r w:rsidR="00161421" w:rsidRPr="00D21181">
        <w:rPr>
          <w:rFonts w:asciiTheme="minorHAnsi" w:eastAsia="Times New Roman" w:hAnsiTheme="minorHAnsi" w:cstheme="minorHAnsi"/>
          <w:color w:val="000000"/>
          <w:kern w:val="0"/>
          <w:lang w:val="en-US" w:eastAsia="en-US" w:bidi="ar-SA"/>
        </w:rPr>
        <w:t xml:space="preserve"> and processing</w:t>
      </w:r>
      <w:r w:rsidR="00A75122" w:rsidRPr="00D21181">
        <w:rPr>
          <w:rFonts w:asciiTheme="minorHAnsi" w:eastAsia="Times New Roman" w:hAnsiTheme="minorHAnsi" w:cstheme="minorHAnsi"/>
          <w:color w:val="000000"/>
          <w:kern w:val="0"/>
          <w:lang w:val="en-US" w:eastAsia="en-US" w:bidi="ar-SA"/>
        </w:rPr>
        <w:t xml:space="preserve"> across the EU</w:t>
      </w:r>
      <w:r w:rsidR="001B5BB6">
        <w:rPr>
          <w:rFonts w:asciiTheme="minorHAnsi" w:eastAsia="Times New Roman" w:hAnsiTheme="minorHAnsi" w:cstheme="minorHAnsi"/>
          <w:color w:val="000000"/>
          <w:kern w:val="0"/>
          <w:lang w:val="en-US" w:eastAsia="en-US" w:bidi="ar-SA"/>
        </w:rPr>
        <w:t>;</w:t>
      </w:r>
      <w:r w:rsidR="00A75122" w:rsidRPr="00D21181">
        <w:rPr>
          <w:rFonts w:asciiTheme="minorHAnsi" w:eastAsia="Times New Roman" w:hAnsiTheme="minorHAnsi" w:cstheme="minorHAnsi"/>
          <w:color w:val="000000"/>
          <w:kern w:val="0"/>
          <w:lang w:val="en-US" w:eastAsia="en-US" w:bidi="ar-SA"/>
        </w:rPr>
        <w:t xml:space="preserve"> </w:t>
      </w:r>
      <w:r w:rsidR="00161421" w:rsidRPr="00D21181">
        <w:rPr>
          <w:rFonts w:asciiTheme="minorHAnsi" w:eastAsia="Times New Roman" w:hAnsiTheme="minorHAnsi" w:cstheme="minorHAnsi"/>
          <w:color w:val="000000"/>
          <w:kern w:val="0"/>
          <w:lang w:val="en-US" w:eastAsia="en-US" w:bidi="ar-SA"/>
        </w:rPr>
        <w:t xml:space="preserve">affording individuals </w:t>
      </w:r>
      <w:r w:rsidR="00A75122" w:rsidRPr="00D21181">
        <w:rPr>
          <w:rFonts w:asciiTheme="minorHAnsi" w:eastAsia="Times New Roman" w:hAnsiTheme="minorHAnsi" w:cstheme="minorHAnsi"/>
          <w:color w:val="000000"/>
          <w:kern w:val="0"/>
          <w:lang w:val="en-US" w:eastAsia="en-US" w:bidi="ar-SA"/>
        </w:rPr>
        <w:t>str</w:t>
      </w:r>
      <w:r w:rsidR="00161421" w:rsidRPr="00D21181">
        <w:rPr>
          <w:rFonts w:asciiTheme="minorHAnsi" w:eastAsia="Times New Roman" w:hAnsiTheme="minorHAnsi" w:cstheme="minorHAnsi"/>
          <w:color w:val="000000"/>
          <w:kern w:val="0"/>
          <w:lang w:val="en-US" w:eastAsia="en-US" w:bidi="ar-SA"/>
        </w:rPr>
        <w:t xml:space="preserve">onger, more consistent rights to </w:t>
      </w:r>
      <w:r w:rsidR="00A75122" w:rsidRPr="00D21181">
        <w:rPr>
          <w:rFonts w:asciiTheme="minorHAnsi" w:eastAsia="Times New Roman" w:hAnsiTheme="minorHAnsi" w:cstheme="minorHAnsi"/>
          <w:color w:val="000000"/>
          <w:kern w:val="0"/>
          <w:lang w:val="en-US" w:eastAsia="en-US" w:bidi="ar-SA"/>
        </w:rPr>
        <w:t xml:space="preserve">access and control their personal </w:t>
      </w:r>
      <w:r w:rsidR="00161421" w:rsidRPr="00D21181">
        <w:rPr>
          <w:rFonts w:asciiTheme="minorHAnsi" w:eastAsia="Times New Roman" w:hAnsiTheme="minorHAnsi" w:cstheme="minorHAnsi"/>
          <w:color w:val="000000"/>
          <w:kern w:val="0"/>
          <w:lang w:val="en-US" w:eastAsia="en-US" w:bidi="ar-SA"/>
        </w:rPr>
        <w:t>information</w:t>
      </w:r>
      <w:r w:rsidR="00A75122" w:rsidRPr="00D21181">
        <w:rPr>
          <w:rFonts w:asciiTheme="minorHAnsi" w:eastAsia="Times New Roman" w:hAnsiTheme="minorHAnsi" w:cstheme="minorHAnsi"/>
          <w:color w:val="000000"/>
          <w:kern w:val="0"/>
          <w:lang w:val="en-US" w:eastAsia="en-US" w:bidi="ar-SA"/>
        </w:rPr>
        <w:t>.</w:t>
      </w:r>
    </w:p>
    <w:p w:rsidR="00A75122" w:rsidRPr="00D21181" w:rsidRDefault="00A75122" w:rsidP="00F16919">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rsidR="00A75122" w:rsidRPr="00D21181" w:rsidRDefault="007D16B5" w:rsidP="008D0E62">
      <w:pPr>
        <w:widowControl/>
        <w:suppressAutoHyphens w:val="0"/>
        <w:autoSpaceDE w:val="0"/>
        <w:autoSpaceDN w:val="0"/>
        <w:adjustRightInd w:val="0"/>
        <w:spacing w:after="120"/>
        <w:rPr>
          <w:rFonts w:asciiTheme="minorHAnsi" w:eastAsia="Times New Roman" w:hAnsiTheme="minorHAnsi" w:cstheme="minorHAnsi"/>
          <w:b/>
          <w:color w:val="000000"/>
          <w:kern w:val="0"/>
          <w:sz w:val="26"/>
          <w:szCs w:val="26"/>
          <w:u w:val="single"/>
          <w:lang w:val="en-US" w:eastAsia="en-US" w:bidi="ar-SA"/>
        </w:rPr>
      </w:pPr>
      <w:r>
        <w:rPr>
          <w:rFonts w:asciiTheme="minorHAnsi" w:eastAsia="Times New Roman" w:hAnsiTheme="minorHAnsi" w:cstheme="minorHAnsi"/>
          <w:b/>
          <w:color w:val="000000"/>
          <w:kern w:val="0"/>
          <w:sz w:val="26"/>
          <w:szCs w:val="26"/>
          <w:u w:val="single"/>
          <w:lang w:val="en-US" w:eastAsia="en-US" w:bidi="ar-SA"/>
        </w:rPr>
        <w:t>Our</w:t>
      </w:r>
      <w:r w:rsidR="00A75122" w:rsidRPr="00D21181">
        <w:rPr>
          <w:rFonts w:asciiTheme="minorHAnsi" w:eastAsia="Times New Roman" w:hAnsiTheme="minorHAnsi" w:cstheme="minorHAnsi"/>
          <w:b/>
          <w:color w:val="000000"/>
          <w:kern w:val="0"/>
          <w:sz w:val="26"/>
          <w:szCs w:val="26"/>
          <w:u w:val="single"/>
          <w:lang w:val="en-US" w:eastAsia="en-US" w:bidi="ar-SA"/>
        </w:rPr>
        <w:t xml:space="preserve"> Commitment</w:t>
      </w:r>
    </w:p>
    <w:p w:rsidR="00EA537C" w:rsidRDefault="00CC2D89" w:rsidP="00D21181">
      <w:pPr>
        <w:rPr>
          <w:rFonts w:asciiTheme="minorHAnsi" w:hAnsiTheme="minorHAnsi" w:cstheme="minorHAnsi"/>
        </w:rPr>
      </w:pPr>
      <w:r w:rsidRPr="00CC2D89">
        <w:rPr>
          <w:rFonts w:asciiTheme="minorHAnsi" w:eastAsia="Times New Roman" w:hAnsiTheme="minorHAnsi" w:cstheme="minorHAnsi"/>
          <w:color w:val="000000"/>
          <w:kern w:val="0"/>
          <w:lang w:val="en-US" w:eastAsia="en-US" w:bidi="ar-SA"/>
        </w:rPr>
        <w:t>Manchester Titans American Football Club</w:t>
      </w:r>
      <w:r>
        <w:rPr>
          <w:rFonts w:asciiTheme="minorHAnsi" w:eastAsia="Times New Roman" w:hAnsiTheme="minorHAnsi" w:cstheme="minorHAnsi"/>
          <w:color w:val="000000"/>
          <w:kern w:val="0"/>
          <w:lang w:val="en-US" w:eastAsia="en-US" w:bidi="ar-SA"/>
        </w:rPr>
        <w:t xml:space="preserve"> </w:t>
      </w:r>
      <w:r w:rsidR="00E455F7">
        <w:rPr>
          <w:rFonts w:asciiTheme="minorHAnsi" w:eastAsia="Times New Roman" w:hAnsiTheme="minorHAnsi" w:cstheme="minorHAnsi"/>
          <w:color w:val="000000"/>
          <w:kern w:val="0"/>
          <w:lang w:val="en-US" w:eastAsia="en-US" w:bidi="ar-SA"/>
        </w:rPr>
        <w:t>is</w:t>
      </w:r>
      <w:r w:rsidR="009223FF">
        <w:rPr>
          <w:rFonts w:asciiTheme="minorHAnsi" w:hAnsiTheme="minorHAnsi" w:cstheme="minorHAnsi"/>
        </w:rPr>
        <w:t xml:space="preserve"> committed to ensuring the security </w:t>
      </w:r>
      <w:r w:rsidR="008D0E62">
        <w:rPr>
          <w:rFonts w:asciiTheme="minorHAnsi" w:hAnsiTheme="minorHAnsi" w:cstheme="minorHAnsi"/>
        </w:rPr>
        <w:t xml:space="preserve">and protection </w:t>
      </w:r>
      <w:r w:rsidR="009223FF">
        <w:rPr>
          <w:rFonts w:asciiTheme="minorHAnsi" w:hAnsiTheme="minorHAnsi" w:cstheme="minorHAnsi"/>
        </w:rPr>
        <w:t>of the personal information that we process</w:t>
      </w:r>
      <w:r w:rsidR="008D0E62">
        <w:rPr>
          <w:rFonts w:asciiTheme="minorHAnsi" w:hAnsiTheme="minorHAnsi" w:cstheme="minorHAnsi"/>
        </w:rPr>
        <w:t>,</w:t>
      </w:r>
      <w:r w:rsidR="009223FF">
        <w:rPr>
          <w:rFonts w:asciiTheme="minorHAnsi" w:hAnsiTheme="minorHAnsi" w:cstheme="minorHAnsi"/>
        </w:rPr>
        <w:t xml:space="preserve"> and </w:t>
      </w:r>
      <w:r w:rsidR="008D0E62">
        <w:rPr>
          <w:rFonts w:asciiTheme="minorHAnsi" w:hAnsiTheme="minorHAnsi" w:cstheme="minorHAnsi"/>
        </w:rPr>
        <w:t xml:space="preserve">to </w:t>
      </w:r>
      <w:r w:rsidR="009223FF">
        <w:rPr>
          <w:rFonts w:asciiTheme="minorHAnsi" w:hAnsiTheme="minorHAnsi" w:cstheme="minorHAnsi"/>
        </w:rPr>
        <w:t>provid</w:t>
      </w:r>
      <w:r w:rsidR="008D0E62">
        <w:rPr>
          <w:rFonts w:asciiTheme="minorHAnsi" w:hAnsiTheme="minorHAnsi" w:cstheme="minorHAnsi"/>
        </w:rPr>
        <w:t>e</w:t>
      </w:r>
      <w:r w:rsidR="009223FF">
        <w:rPr>
          <w:rFonts w:asciiTheme="minorHAnsi" w:hAnsiTheme="minorHAnsi" w:cstheme="minorHAnsi"/>
        </w:rPr>
        <w:t xml:space="preserve"> a compliant and consistent approach </w:t>
      </w:r>
      <w:r w:rsidR="008D0E62">
        <w:rPr>
          <w:rFonts w:asciiTheme="minorHAnsi" w:hAnsiTheme="minorHAnsi" w:cstheme="minorHAnsi"/>
        </w:rPr>
        <w:t>to data protection</w:t>
      </w:r>
      <w:r w:rsidR="009223FF">
        <w:rPr>
          <w:rFonts w:asciiTheme="minorHAnsi" w:hAnsiTheme="minorHAnsi" w:cstheme="minorHAnsi"/>
        </w:rPr>
        <w:t>.</w:t>
      </w:r>
    </w:p>
    <w:p w:rsidR="006F5EC7" w:rsidRPr="00E455F7" w:rsidRDefault="000B6834" w:rsidP="00D21181">
      <w:pPr>
        <w:rPr>
          <w:rFonts w:asciiTheme="minorHAnsi" w:hAnsiTheme="minorHAnsi" w:cstheme="minorHAnsi"/>
        </w:rPr>
      </w:pPr>
      <w:r>
        <w:rPr>
          <w:rFonts w:asciiTheme="minorHAnsi" w:hAnsiTheme="minorHAnsi" w:cstheme="minorHAnsi"/>
        </w:rPr>
        <w:t>W</w:t>
      </w:r>
      <w:r w:rsidR="006F5EC7">
        <w:rPr>
          <w:rFonts w:asciiTheme="minorHAnsi" w:hAnsiTheme="minorHAnsi" w:cstheme="minorHAnsi"/>
        </w:rPr>
        <w:t xml:space="preserve">e recognise </w:t>
      </w:r>
      <w:r w:rsidR="00C07385">
        <w:rPr>
          <w:rFonts w:asciiTheme="minorHAnsi" w:hAnsiTheme="minorHAnsi" w:cstheme="minorHAnsi"/>
        </w:rPr>
        <w:t>our obligations in</w:t>
      </w:r>
      <w:r w:rsidR="006F5EC7">
        <w:rPr>
          <w:rFonts w:asciiTheme="minorHAnsi" w:hAnsiTheme="minorHAnsi" w:cstheme="minorHAnsi"/>
        </w:rPr>
        <w:t xml:space="preserve"> updating and expanding this program to meet the demands of the GDPR and the </w:t>
      </w:r>
      <w:r w:rsidR="00E455F7" w:rsidRPr="00E455F7">
        <w:rPr>
          <w:rFonts w:asciiTheme="minorHAnsi" w:hAnsiTheme="minorHAnsi" w:cstheme="minorHAnsi"/>
        </w:rPr>
        <w:t xml:space="preserve">new Data Protection Act 2018 (DPA 2018) </w:t>
      </w:r>
    </w:p>
    <w:p w:rsidR="00E455F7" w:rsidRPr="00E455F7" w:rsidRDefault="00E455F7" w:rsidP="00D21181">
      <w:pPr>
        <w:rPr>
          <w:rFonts w:asciiTheme="minorHAnsi" w:hAnsiTheme="minorHAnsi" w:cstheme="minorHAnsi"/>
        </w:rPr>
      </w:pPr>
    </w:p>
    <w:p w:rsidR="000B6834" w:rsidRDefault="00EA537C" w:rsidP="000B6834">
      <w:pPr>
        <w:rPr>
          <w:rFonts w:asciiTheme="minorHAnsi" w:hAnsiTheme="minorHAnsi" w:cstheme="minorHAnsi"/>
        </w:rPr>
      </w:pPr>
      <w:r w:rsidRPr="000B6834">
        <w:rPr>
          <w:rFonts w:asciiTheme="minorHAnsi" w:hAnsiTheme="minorHAnsi" w:cstheme="minorHAnsi"/>
        </w:rPr>
        <w:t>Manchester Titans American Football Club</w:t>
      </w:r>
      <w:r w:rsidR="00E455F7" w:rsidRPr="000B6834">
        <w:rPr>
          <w:rFonts w:asciiTheme="minorHAnsi" w:hAnsiTheme="minorHAnsi" w:cstheme="minorHAnsi"/>
        </w:rPr>
        <w:t xml:space="preserve"> is</w:t>
      </w:r>
      <w:r w:rsidR="0055198A" w:rsidRPr="000B6834">
        <w:rPr>
          <w:rFonts w:asciiTheme="minorHAnsi" w:hAnsiTheme="minorHAnsi" w:cstheme="minorHAnsi"/>
        </w:rPr>
        <w:t xml:space="preserve"> dedicated to safeguarding the personal information under our remit and </w:t>
      </w:r>
      <w:r w:rsidR="001B5BB6" w:rsidRPr="000B6834">
        <w:rPr>
          <w:rFonts w:asciiTheme="minorHAnsi" w:hAnsiTheme="minorHAnsi" w:cstheme="minorHAnsi"/>
        </w:rPr>
        <w:t>in</w:t>
      </w:r>
      <w:r w:rsidR="008D0E62" w:rsidRPr="000B6834">
        <w:rPr>
          <w:rFonts w:asciiTheme="minorHAnsi" w:hAnsiTheme="minorHAnsi" w:cstheme="minorHAnsi"/>
        </w:rPr>
        <w:t xml:space="preserve"> </w:t>
      </w:r>
      <w:r w:rsidR="0055198A" w:rsidRPr="000B6834">
        <w:rPr>
          <w:rFonts w:asciiTheme="minorHAnsi" w:hAnsiTheme="minorHAnsi" w:cstheme="minorHAnsi"/>
        </w:rPr>
        <w:t>developing a data protection regime that is effective, fit for purpose and demonstrates an understanding of</w:t>
      </w:r>
      <w:r w:rsidR="00A23E97" w:rsidRPr="000B6834">
        <w:rPr>
          <w:rFonts w:asciiTheme="minorHAnsi" w:hAnsiTheme="minorHAnsi" w:cstheme="minorHAnsi"/>
        </w:rPr>
        <w:t>,</w:t>
      </w:r>
      <w:r w:rsidR="0055198A" w:rsidRPr="000B6834">
        <w:rPr>
          <w:rFonts w:asciiTheme="minorHAnsi" w:hAnsiTheme="minorHAnsi" w:cstheme="minorHAnsi"/>
        </w:rPr>
        <w:t xml:space="preserve"> and appreciation for the new </w:t>
      </w:r>
      <w:r w:rsidR="000B6834" w:rsidRPr="000B6834">
        <w:rPr>
          <w:rFonts w:asciiTheme="minorHAnsi" w:hAnsiTheme="minorHAnsi" w:cstheme="minorHAnsi"/>
        </w:rPr>
        <w:t xml:space="preserve">Regulation complying with the eight data protection principles  </w:t>
      </w:r>
      <w:r w:rsidR="000B6834" w:rsidRPr="000B6834">
        <w:rPr>
          <w:rFonts w:asciiTheme="minorHAnsi" w:hAnsiTheme="minorHAnsi" w:cstheme="minorHAnsi"/>
        </w:rPr>
        <w:t>Data protection principle</w:t>
      </w:r>
      <w:r w:rsidR="000B6834">
        <w:rPr>
          <w:rFonts w:asciiTheme="minorHAnsi" w:hAnsiTheme="minorHAnsi" w:cstheme="minorHAnsi"/>
        </w:rPr>
        <w:t>:-</w:t>
      </w:r>
      <w:r w:rsidR="000B6834" w:rsidRPr="000B6834">
        <w:rPr>
          <w:rFonts w:asciiTheme="minorHAnsi" w:hAnsiTheme="minorHAnsi" w:cstheme="minorHAnsi"/>
        </w:rPr>
        <w:t>s</w:t>
      </w:r>
    </w:p>
    <w:p w:rsidR="000B6834" w:rsidRPr="000B6834" w:rsidRDefault="000B6834" w:rsidP="000B6834">
      <w:pPr>
        <w:rPr>
          <w:rFonts w:asciiTheme="minorHAnsi" w:hAnsiTheme="minorHAnsi" w:cstheme="minorHAnsi"/>
        </w:rPr>
      </w:pPr>
    </w:p>
    <w:p w:rsidR="000B6834" w:rsidRPr="000B6834" w:rsidRDefault="000B6834" w:rsidP="000B6834">
      <w:pPr>
        <w:pStyle w:val="ListParagraph"/>
        <w:numPr>
          <w:ilvl w:val="0"/>
          <w:numId w:val="11"/>
        </w:numPr>
        <w:rPr>
          <w:rFonts w:asciiTheme="minorHAnsi" w:hAnsiTheme="minorHAnsi" w:cstheme="minorHAnsi"/>
        </w:rPr>
      </w:pPr>
      <w:r w:rsidRPr="000B6834">
        <w:rPr>
          <w:rFonts w:asciiTheme="minorHAnsi" w:hAnsiTheme="minorHAnsi" w:cstheme="minorHAnsi"/>
        </w:rPr>
        <w:t>1. Personal data shall be processed fairly and lawfully</w:t>
      </w:r>
    </w:p>
    <w:p w:rsidR="000B6834" w:rsidRPr="000B6834" w:rsidRDefault="000B6834" w:rsidP="000B6834">
      <w:pPr>
        <w:pStyle w:val="ListParagraph"/>
        <w:numPr>
          <w:ilvl w:val="0"/>
          <w:numId w:val="11"/>
        </w:numPr>
        <w:rPr>
          <w:rFonts w:asciiTheme="minorHAnsi" w:hAnsiTheme="minorHAnsi" w:cstheme="minorHAnsi"/>
        </w:rPr>
      </w:pPr>
      <w:r w:rsidRPr="000B6834">
        <w:rPr>
          <w:rFonts w:asciiTheme="minorHAnsi" w:hAnsiTheme="minorHAnsi" w:cstheme="minorHAnsi"/>
        </w:rPr>
        <w:t>2. Personal data shall be obtained for one or more specified and lawful purposes, and shall not be further processed in any manner incompatible with that purpose or those purposes</w:t>
      </w:r>
    </w:p>
    <w:p w:rsidR="000B6834" w:rsidRPr="000B6834" w:rsidRDefault="000B6834" w:rsidP="000B6834">
      <w:pPr>
        <w:pStyle w:val="ListParagraph"/>
        <w:numPr>
          <w:ilvl w:val="0"/>
          <w:numId w:val="11"/>
        </w:numPr>
        <w:rPr>
          <w:rFonts w:asciiTheme="minorHAnsi" w:hAnsiTheme="minorHAnsi" w:cstheme="minorHAnsi"/>
        </w:rPr>
      </w:pPr>
      <w:r w:rsidRPr="000B6834">
        <w:rPr>
          <w:rFonts w:asciiTheme="minorHAnsi" w:hAnsiTheme="minorHAnsi" w:cstheme="minorHAnsi"/>
        </w:rPr>
        <w:t>3. Personal data shall be adequate, relevant and not excessive in relation to the purpose or purposes for which they are processed</w:t>
      </w:r>
    </w:p>
    <w:p w:rsidR="000B6834" w:rsidRPr="000B6834" w:rsidRDefault="000B6834" w:rsidP="000B6834">
      <w:pPr>
        <w:pStyle w:val="ListParagraph"/>
        <w:numPr>
          <w:ilvl w:val="0"/>
          <w:numId w:val="11"/>
        </w:numPr>
        <w:rPr>
          <w:rFonts w:asciiTheme="minorHAnsi" w:hAnsiTheme="minorHAnsi" w:cstheme="minorHAnsi"/>
        </w:rPr>
      </w:pPr>
      <w:r w:rsidRPr="000B6834">
        <w:rPr>
          <w:rFonts w:asciiTheme="minorHAnsi" w:hAnsiTheme="minorHAnsi" w:cstheme="minorHAnsi"/>
        </w:rPr>
        <w:t>4. Personal data shall be accurate and, where necessary, kept up to date</w:t>
      </w:r>
    </w:p>
    <w:p w:rsidR="000B6834" w:rsidRPr="000B6834" w:rsidRDefault="000B6834" w:rsidP="000B6834">
      <w:pPr>
        <w:pStyle w:val="ListParagraph"/>
        <w:numPr>
          <w:ilvl w:val="0"/>
          <w:numId w:val="11"/>
        </w:numPr>
        <w:rPr>
          <w:rFonts w:asciiTheme="minorHAnsi" w:hAnsiTheme="minorHAnsi" w:cstheme="minorHAnsi"/>
        </w:rPr>
      </w:pPr>
      <w:r w:rsidRPr="000B6834">
        <w:rPr>
          <w:rFonts w:asciiTheme="minorHAnsi" w:hAnsiTheme="minorHAnsi" w:cstheme="minorHAnsi"/>
        </w:rPr>
        <w:t>5. Personal data processed for any purpose or purposes shall not be kept for longer than is necessary for that purpose or those purposes</w:t>
      </w:r>
    </w:p>
    <w:p w:rsidR="000B6834" w:rsidRPr="000B6834" w:rsidRDefault="000B6834" w:rsidP="000B6834">
      <w:pPr>
        <w:pStyle w:val="ListParagraph"/>
        <w:numPr>
          <w:ilvl w:val="0"/>
          <w:numId w:val="11"/>
        </w:numPr>
        <w:rPr>
          <w:rFonts w:asciiTheme="minorHAnsi" w:hAnsiTheme="minorHAnsi" w:cstheme="minorHAnsi"/>
        </w:rPr>
      </w:pPr>
      <w:r w:rsidRPr="000B6834">
        <w:rPr>
          <w:rFonts w:asciiTheme="minorHAnsi" w:hAnsiTheme="minorHAnsi" w:cstheme="minorHAnsi"/>
        </w:rPr>
        <w:t>6. Personal data shall be processed in accordance with the rights of data subjects under the Data Protection Act 2018</w:t>
      </w:r>
    </w:p>
    <w:p w:rsidR="000B6834" w:rsidRPr="000B6834" w:rsidRDefault="000B6834" w:rsidP="000B6834">
      <w:pPr>
        <w:pStyle w:val="ListParagraph"/>
        <w:numPr>
          <w:ilvl w:val="0"/>
          <w:numId w:val="11"/>
        </w:numPr>
        <w:rPr>
          <w:rFonts w:asciiTheme="minorHAnsi" w:hAnsiTheme="minorHAnsi" w:cstheme="minorHAnsi"/>
        </w:rPr>
      </w:pPr>
      <w:r w:rsidRPr="000B6834">
        <w:rPr>
          <w:rFonts w:asciiTheme="minorHAnsi" w:hAnsiTheme="minorHAnsi" w:cstheme="minorHAnsi"/>
        </w:rPr>
        <w:t>7. Appropriate technical and organisational measures shall be taken against unauthorised and unlawful processing of personal data and against accidental loss or destruction of, or damage to, personal data</w:t>
      </w:r>
    </w:p>
    <w:p w:rsidR="00E455F7" w:rsidRDefault="000B6834" w:rsidP="000B6834">
      <w:pPr>
        <w:pStyle w:val="ListParagraph"/>
        <w:numPr>
          <w:ilvl w:val="0"/>
          <w:numId w:val="11"/>
        </w:numPr>
        <w:rPr>
          <w:rFonts w:asciiTheme="minorHAnsi" w:hAnsiTheme="minorHAnsi" w:cstheme="minorHAnsi"/>
        </w:rPr>
      </w:pPr>
      <w:r w:rsidRPr="000B6834">
        <w:rPr>
          <w:rFonts w:asciiTheme="minorHAnsi" w:hAnsiTheme="minorHAnsi" w:cstheme="minorHAnsi"/>
        </w:rPr>
        <w:t>8. Personal data shall not be transferred to a country or territory outside the European Economic Area unless that country or territory ensures an adequate level of protection for the rights and freedoms of data subjects in relation to</w:t>
      </w:r>
      <w:r>
        <w:rPr>
          <w:rFonts w:asciiTheme="minorHAnsi" w:hAnsiTheme="minorHAnsi" w:cstheme="minorHAnsi"/>
        </w:rPr>
        <w:t xml:space="preserve"> the processing of personal data</w:t>
      </w:r>
    </w:p>
    <w:p w:rsidR="000B6834" w:rsidRDefault="000B6834" w:rsidP="000B6834">
      <w:pPr>
        <w:ind w:left="360"/>
        <w:rPr>
          <w:rFonts w:asciiTheme="minorHAnsi" w:hAnsiTheme="minorHAnsi" w:cstheme="minorHAnsi"/>
        </w:rPr>
      </w:pPr>
    </w:p>
    <w:p w:rsidR="0048631C" w:rsidRPr="000B6834" w:rsidRDefault="008D0E62" w:rsidP="000B6834">
      <w:pPr>
        <w:ind w:left="360"/>
        <w:rPr>
          <w:rFonts w:asciiTheme="minorHAnsi" w:hAnsiTheme="minorHAnsi" w:cstheme="minorHAnsi"/>
        </w:rPr>
      </w:pPr>
      <w:r w:rsidRPr="000B6834">
        <w:rPr>
          <w:rFonts w:asciiTheme="minorHAnsi" w:hAnsiTheme="minorHAnsi" w:cstheme="minorHAnsi"/>
        </w:rPr>
        <w:t xml:space="preserve">Our </w:t>
      </w:r>
      <w:r w:rsidR="00C07385" w:rsidRPr="000B6834">
        <w:rPr>
          <w:rFonts w:asciiTheme="minorHAnsi" w:hAnsiTheme="minorHAnsi" w:cstheme="minorHAnsi"/>
        </w:rPr>
        <w:t>objectives</w:t>
      </w:r>
      <w:r w:rsidR="00A23E97" w:rsidRPr="000B6834">
        <w:rPr>
          <w:rFonts w:asciiTheme="minorHAnsi" w:hAnsiTheme="minorHAnsi" w:cstheme="minorHAnsi"/>
        </w:rPr>
        <w:t xml:space="preserve"> for GDPR </w:t>
      </w:r>
      <w:r w:rsidR="00C07385" w:rsidRPr="000B6834">
        <w:rPr>
          <w:rFonts w:asciiTheme="minorHAnsi" w:hAnsiTheme="minorHAnsi" w:cstheme="minorHAnsi"/>
        </w:rPr>
        <w:t xml:space="preserve">compliance </w:t>
      </w:r>
      <w:r w:rsidR="00A23E97" w:rsidRPr="000B6834">
        <w:rPr>
          <w:rFonts w:asciiTheme="minorHAnsi" w:hAnsiTheme="minorHAnsi" w:cstheme="minorHAnsi"/>
        </w:rPr>
        <w:t>ha</w:t>
      </w:r>
      <w:r w:rsidRPr="000B6834">
        <w:rPr>
          <w:rFonts w:asciiTheme="minorHAnsi" w:hAnsiTheme="minorHAnsi" w:cstheme="minorHAnsi"/>
        </w:rPr>
        <w:t>ve</w:t>
      </w:r>
      <w:r w:rsidR="00A23E97" w:rsidRPr="000B6834">
        <w:rPr>
          <w:rFonts w:asciiTheme="minorHAnsi" w:hAnsiTheme="minorHAnsi" w:cstheme="minorHAnsi"/>
        </w:rPr>
        <w:t xml:space="preserve"> been summarised in this statement and include the development and implementation of data protection roles, </w:t>
      </w:r>
      <w:r w:rsidR="00D21181" w:rsidRPr="000B6834">
        <w:rPr>
          <w:rFonts w:asciiTheme="minorHAnsi" w:hAnsiTheme="minorHAnsi" w:cstheme="minorHAnsi"/>
        </w:rPr>
        <w:t xml:space="preserve">policies, procedures, controls and measures to ensure maximum and </w:t>
      </w:r>
      <w:r w:rsidRPr="000B6834">
        <w:rPr>
          <w:rFonts w:asciiTheme="minorHAnsi" w:hAnsiTheme="minorHAnsi" w:cstheme="minorHAnsi"/>
        </w:rPr>
        <w:t>ongoing compliance</w:t>
      </w:r>
      <w:r w:rsidR="00A23E97" w:rsidRPr="000B6834">
        <w:rPr>
          <w:rFonts w:asciiTheme="minorHAnsi" w:hAnsiTheme="minorHAnsi" w:cstheme="minorHAnsi"/>
        </w:rPr>
        <w:t>.</w:t>
      </w:r>
      <w:r w:rsidR="000B6834">
        <w:rPr>
          <w:rFonts w:asciiTheme="minorHAnsi" w:hAnsiTheme="minorHAnsi" w:cstheme="minorHAnsi"/>
        </w:rPr>
        <w:t xml:space="preserve"> </w:t>
      </w:r>
      <w:r w:rsidR="00EA537C" w:rsidRPr="00EA537C">
        <w:rPr>
          <w:rFonts w:asciiTheme="minorHAnsi" w:eastAsia="Times New Roman" w:hAnsiTheme="minorHAnsi" w:cstheme="minorHAnsi"/>
          <w:color w:val="000000"/>
          <w:kern w:val="0"/>
          <w:lang w:val="en-US" w:eastAsia="en-US" w:bidi="ar-SA"/>
        </w:rPr>
        <w:t xml:space="preserve">Manchester Titans American Football Club </w:t>
      </w:r>
      <w:r w:rsidR="0048631C" w:rsidRPr="0048631C">
        <w:rPr>
          <w:rFonts w:asciiTheme="minorHAnsi" w:eastAsia="Times New Roman" w:hAnsiTheme="minorHAnsi" w:cstheme="minorHAnsi"/>
          <w:color w:val="000000"/>
          <w:kern w:val="0"/>
          <w:lang w:val="en-US" w:eastAsia="en-US" w:bidi="ar-SA"/>
        </w:rPr>
        <w:t>already ha</w:t>
      </w:r>
      <w:r w:rsidR="00E455F7">
        <w:rPr>
          <w:rFonts w:asciiTheme="minorHAnsi" w:eastAsia="Times New Roman" w:hAnsiTheme="minorHAnsi" w:cstheme="minorHAnsi"/>
          <w:color w:val="000000"/>
          <w:kern w:val="0"/>
          <w:lang w:val="en-US" w:eastAsia="en-US" w:bidi="ar-SA"/>
        </w:rPr>
        <w:t xml:space="preserve">s </w:t>
      </w:r>
      <w:r w:rsidR="0048631C" w:rsidRPr="0048631C">
        <w:rPr>
          <w:rFonts w:asciiTheme="minorHAnsi" w:eastAsia="Times New Roman" w:hAnsiTheme="minorHAnsi" w:cstheme="minorHAnsi"/>
          <w:color w:val="000000"/>
          <w:kern w:val="0"/>
          <w:lang w:val="en-US" w:eastAsia="en-US" w:bidi="ar-SA"/>
        </w:rPr>
        <w:t>a consistent level of data pr</w:t>
      </w:r>
      <w:r w:rsidR="00E455F7">
        <w:rPr>
          <w:rFonts w:asciiTheme="minorHAnsi" w:eastAsia="Times New Roman" w:hAnsiTheme="minorHAnsi" w:cstheme="minorHAnsi"/>
          <w:color w:val="000000"/>
          <w:kern w:val="0"/>
          <w:lang w:val="en-US" w:eastAsia="en-US" w:bidi="ar-SA"/>
        </w:rPr>
        <w:t>otection and security across the</w:t>
      </w:r>
      <w:r w:rsidR="0048631C" w:rsidRPr="0048631C">
        <w:rPr>
          <w:rFonts w:asciiTheme="minorHAnsi" w:eastAsia="Times New Roman" w:hAnsiTheme="minorHAnsi" w:cstheme="minorHAnsi"/>
          <w:color w:val="000000"/>
          <w:kern w:val="0"/>
          <w:lang w:val="en-US" w:eastAsia="en-US" w:bidi="ar-SA"/>
        </w:rPr>
        <w:t xml:space="preserve"> </w:t>
      </w:r>
      <w:r w:rsidR="00EA537C">
        <w:rPr>
          <w:rFonts w:asciiTheme="minorHAnsi" w:eastAsia="Times New Roman" w:hAnsiTheme="minorHAnsi" w:cstheme="minorHAnsi"/>
          <w:color w:val="000000"/>
          <w:kern w:val="0"/>
          <w:lang w:val="en-US" w:eastAsia="en-US" w:bidi="ar-SA"/>
        </w:rPr>
        <w:t>club</w:t>
      </w:r>
      <w:r w:rsidR="00E455F7">
        <w:rPr>
          <w:rFonts w:asciiTheme="minorHAnsi" w:eastAsia="Times New Roman" w:hAnsiTheme="minorHAnsi" w:cstheme="minorHAnsi"/>
          <w:color w:val="000000"/>
          <w:kern w:val="0"/>
          <w:lang w:val="en-US" w:eastAsia="en-US" w:bidi="ar-SA"/>
        </w:rPr>
        <w:t xml:space="preserve">, </w:t>
      </w:r>
      <w:r w:rsidR="0048631C" w:rsidRPr="0048631C">
        <w:rPr>
          <w:rFonts w:asciiTheme="minorHAnsi" w:eastAsia="Times New Roman" w:hAnsiTheme="minorHAnsi" w:cstheme="minorHAnsi"/>
          <w:color w:val="000000"/>
          <w:kern w:val="0"/>
          <w:lang w:val="en-US" w:eastAsia="en-US" w:bidi="ar-SA"/>
        </w:rPr>
        <w:t xml:space="preserve">however </w:t>
      </w:r>
      <w:r w:rsidR="00E455F7">
        <w:rPr>
          <w:rFonts w:asciiTheme="minorHAnsi" w:eastAsia="Times New Roman" w:hAnsiTheme="minorHAnsi" w:cstheme="minorHAnsi"/>
          <w:color w:val="000000"/>
          <w:kern w:val="0"/>
          <w:lang w:val="en-US" w:eastAsia="en-US" w:bidi="ar-SA"/>
        </w:rPr>
        <w:t xml:space="preserve">we are </w:t>
      </w:r>
      <w:r w:rsidR="0048631C" w:rsidRPr="0048631C">
        <w:rPr>
          <w:rFonts w:asciiTheme="minorHAnsi" w:eastAsia="Times New Roman" w:hAnsiTheme="minorHAnsi" w:cstheme="minorHAnsi"/>
          <w:color w:val="000000"/>
          <w:kern w:val="0"/>
          <w:lang w:val="en-US" w:eastAsia="en-US" w:bidi="ar-SA"/>
        </w:rPr>
        <w:t>fully compliant with the GDPR</w:t>
      </w:r>
      <w:r w:rsidR="00EA537C">
        <w:rPr>
          <w:rFonts w:asciiTheme="minorHAnsi" w:eastAsia="Times New Roman" w:hAnsiTheme="minorHAnsi" w:cstheme="minorHAnsi"/>
          <w:color w:val="000000"/>
          <w:kern w:val="0"/>
          <w:lang w:val="en-US" w:eastAsia="en-US" w:bidi="ar-SA"/>
        </w:rPr>
        <w:t xml:space="preserve"> 2018.</w:t>
      </w:r>
      <w:r w:rsidR="0048631C" w:rsidRPr="0048631C">
        <w:rPr>
          <w:rFonts w:asciiTheme="minorHAnsi" w:eastAsia="Times New Roman" w:hAnsiTheme="minorHAnsi" w:cstheme="minorHAnsi"/>
          <w:color w:val="000000"/>
          <w:kern w:val="0"/>
          <w:lang w:val="en-US" w:eastAsia="en-US" w:bidi="ar-SA"/>
        </w:rPr>
        <w:t xml:space="preserve"> </w:t>
      </w:r>
    </w:p>
    <w:p w:rsidR="00EA537C" w:rsidRPr="00EA537C" w:rsidRDefault="005B33D6" w:rsidP="00E44B34">
      <w:pPr>
        <w:widowControl/>
        <w:suppressAutoHyphens w:val="0"/>
        <w:autoSpaceDE w:val="0"/>
        <w:autoSpaceDN w:val="0"/>
        <w:adjustRightInd w:val="0"/>
        <w:spacing w:before="60" w:after="20"/>
        <w:rPr>
          <w:rFonts w:ascii="Arial" w:eastAsia="Times New Roman" w:hAnsi="Arial" w:cs="Arial"/>
          <w:b/>
          <w:color w:val="000000"/>
          <w:kern w:val="0"/>
          <w:sz w:val="32"/>
          <w:szCs w:val="32"/>
          <w:u w:val="single"/>
          <w:lang w:val="en-US" w:eastAsia="en-US" w:bidi="ar-SA"/>
        </w:rPr>
      </w:pPr>
      <w:r w:rsidRPr="00EA537C">
        <w:rPr>
          <w:rFonts w:ascii="Arial" w:eastAsia="Times New Roman" w:hAnsi="Arial" w:cs="Arial"/>
          <w:b/>
          <w:color w:val="000000"/>
          <w:kern w:val="0"/>
          <w:sz w:val="32"/>
          <w:szCs w:val="32"/>
          <w:u w:val="single"/>
          <w:lang w:val="en-US" w:eastAsia="en-US" w:bidi="ar-SA"/>
        </w:rPr>
        <w:lastRenderedPageBreak/>
        <w:t>Policies &amp; Procedures</w:t>
      </w:r>
    </w:p>
    <w:p w:rsidR="00E455F7" w:rsidRPr="00EA537C" w:rsidRDefault="00EA537C" w:rsidP="00E44B34">
      <w:pPr>
        <w:widowControl/>
        <w:suppressAutoHyphens w:val="0"/>
        <w:autoSpaceDE w:val="0"/>
        <w:autoSpaceDN w:val="0"/>
        <w:adjustRightInd w:val="0"/>
        <w:spacing w:before="60" w:after="2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D</w:t>
      </w:r>
      <w:r w:rsidR="0048631C" w:rsidRPr="00EA537C">
        <w:rPr>
          <w:rFonts w:ascii="Arial" w:eastAsia="Times New Roman" w:hAnsi="Arial" w:cs="Arial"/>
          <w:color w:val="000000"/>
          <w:kern w:val="0"/>
          <w:sz w:val="28"/>
          <w:szCs w:val="28"/>
          <w:lang w:val="en-US" w:eastAsia="en-US" w:bidi="ar-SA"/>
        </w:rPr>
        <w:t>ata protection policies and procedures to meet the requirements and standards of the GDPR and any relevant data protection laws</w:t>
      </w:r>
      <w:r w:rsidR="005B33D6" w:rsidRPr="00EA537C">
        <w:rPr>
          <w:rFonts w:ascii="Arial" w:eastAsia="Times New Roman" w:hAnsi="Arial" w:cs="Arial"/>
          <w:color w:val="000000"/>
          <w:kern w:val="0"/>
          <w:sz w:val="28"/>
          <w:szCs w:val="28"/>
          <w:lang w:val="en-US" w:eastAsia="en-US" w:bidi="ar-SA"/>
        </w:rPr>
        <w:t>, including</w:t>
      </w:r>
      <w:r w:rsidR="0048631C" w:rsidRPr="00EA537C">
        <w:rPr>
          <w:rFonts w:ascii="Arial" w:eastAsia="Times New Roman" w:hAnsi="Arial" w:cs="Arial"/>
          <w:color w:val="000000"/>
          <w:kern w:val="0"/>
          <w:sz w:val="28"/>
          <w:szCs w:val="28"/>
          <w:lang w:val="en-US" w:eastAsia="en-US" w:bidi="ar-SA"/>
        </w:rPr>
        <w:t>: -</w:t>
      </w:r>
    </w:p>
    <w:p w:rsidR="00E44B34" w:rsidRPr="00EA537C" w:rsidRDefault="0048631C" w:rsidP="00E44B34">
      <w:pPr>
        <w:pStyle w:val="ListParagraph"/>
        <w:widowControl/>
        <w:numPr>
          <w:ilvl w:val="0"/>
          <w:numId w:val="13"/>
        </w:numPr>
        <w:suppressAutoHyphens w:val="0"/>
        <w:autoSpaceDE w:val="0"/>
        <w:autoSpaceDN w:val="0"/>
        <w:adjustRightInd w:val="0"/>
        <w:spacing w:before="60" w:after="2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Data Protection</w:t>
      </w:r>
      <w:r w:rsidR="004A3AA5" w:rsidRPr="00EA537C">
        <w:rPr>
          <w:rFonts w:ascii="Arial" w:eastAsia="Times New Roman" w:hAnsi="Arial" w:cs="Arial"/>
          <w:color w:val="000000"/>
          <w:kern w:val="0"/>
          <w:sz w:val="28"/>
          <w:szCs w:val="28"/>
          <w:lang w:val="en-US" w:eastAsia="en-US" w:bidi="ar-SA"/>
        </w:rPr>
        <w:t xml:space="preserve"> – </w:t>
      </w:r>
    </w:p>
    <w:p w:rsidR="004A3AA5" w:rsidRPr="00EA537C" w:rsidRDefault="00E44B34" w:rsidP="00E44B34">
      <w:pPr>
        <w:pStyle w:val="ListParagraph"/>
        <w:widowControl/>
        <w:suppressAutoHyphens w:val="0"/>
        <w:autoSpaceDE w:val="0"/>
        <w:autoSpaceDN w:val="0"/>
        <w:adjustRightInd w:val="0"/>
        <w:spacing w:before="60" w:after="2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T</w:t>
      </w:r>
      <w:r w:rsidR="004A3AA5" w:rsidRPr="00EA537C">
        <w:rPr>
          <w:rFonts w:ascii="Arial" w:eastAsia="Times New Roman" w:hAnsi="Arial" w:cs="Arial"/>
          <w:color w:val="000000"/>
          <w:kern w:val="0"/>
          <w:sz w:val="28"/>
          <w:szCs w:val="28"/>
          <w:lang w:val="en-US" w:eastAsia="en-US" w:bidi="ar-SA"/>
        </w:rPr>
        <w:t xml:space="preserve">he </w:t>
      </w:r>
      <w:r w:rsidR="005B33D6" w:rsidRPr="00EA537C">
        <w:rPr>
          <w:rFonts w:ascii="Arial" w:eastAsia="Times New Roman" w:hAnsi="Arial" w:cs="Arial"/>
          <w:color w:val="000000"/>
          <w:kern w:val="0"/>
          <w:sz w:val="28"/>
          <w:szCs w:val="28"/>
          <w:lang w:val="en-US" w:eastAsia="en-US" w:bidi="ar-SA"/>
        </w:rPr>
        <w:t>main policy and procedure document for data protection meet</w:t>
      </w:r>
      <w:r w:rsidR="004A3AA5" w:rsidRPr="00EA537C">
        <w:rPr>
          <w:rFonts w:ascii="Arial" w:eastAsia="Times New Roman" w:hAnsi="Arial" w:cs="Arial"/>
          <w:color w:val="000000"/>
          <w:kern w:val="0"/>
          <w:sz w:val="28"/>
          <w:szCs w:val="28"/>
          <w:lang w:val="en-US" w:eastAsia="en-US" w:bidi="ar-SA"/>
        </w:rPr>
        <w:t>s</w:t>
      </w:r>
      <w:r w:rsidR="005B33D6" w:rsidRPr="00EA537C">
        <w:rPr>
          <w:rFonts w:ascii="Arial" w:eastAsia="Times New Roman" w:hAnsi="Arial" w:cs="Arial"/>
          <w:color w:val="000000"/>
          <w:kern w:val="0"/>
          <w:sz w:val="28"/>
          <w:szCs w:val="28"/>
          <w:lang w:val="en-US" w:eastAsia="en-US" w:bidi="ar-SA"/>
        </w:rPr>
        <w:t xml:space="preserve"> the standards and requirements of the GDPR. Accountability and governance measures</w:t>
      </w:r>
      <w:r w:rsidR="00952883" w:rsidRPr="00EA537C">
        <w:rPr>
          <w:rFonts w:ascii="Arial" w:eastAsia="Times New Roman" w:hAnsi="Arial" w:cs="Arial"/>
          <w:color w:val="000000"/>
          <w:kern w:val="0"/>
          <w:sz w:val="28"/>
          <w:szCs w:val="28"/>
          <w:lang w:val="en-US" w:eastAsia="en-US" w:bidi="ar-SA"/>
        </w:rPr>
        <w:t xml:space="preserve"> are in place to ensure that we understand and adequately disseminate</w:t>
      </w:r>
      <w:r w:rsidR="008D0E62" w:rsidRPr="00EA537C">
        <w:rPr>
          <w:rFonts w:ascii="Arial" w:eastAsia="Times New Roman" w:hAnsi="Arial" w:cs="Arial"/>
          <w:color w:val="000000"/>
          <w:kern w:val="0"/>
          <w:sz w:val="28"/>
          <w:szCs w:val="28"/>
          <w:lang w:val="en-US" w:eastAsia="en-US" w:bidi="ar-SA"/>
        </w:rPr>
        <w:t xml:space="preserve"> and evidence</w:t>
      </w:r>
      <w:r w:rsidR="00952883" w:rsidRPr="00EA537C">
        <w:rPr>
          <w:rFonts w:ascii="Arial" w:eastAsia="Times New Roman" w:hAnsi="Arial" w:cs="Arial"/>
          <w:color w:val="000000"/>
          <w:kern w:val="0"/>
          <w:sz w:val="28"/>
          <w:szCs w:val="28"/>
          <w:lang w:val="en-US" w:eastAsia="en-US" w:bidi="ar-SA"/>
        </w:rPr>
        <w:t xml:space="preserve"> our obligations and responsibilities; with a dedicated focus on privacy by design and the rights of individuals</w:t>
      </w:r>
      <w:r w:rsidR="003044AF" w:rsidRPr="00EA537C">
        <w:rPr>
          <w:rFonts w:ascii="Arial" w:eastAsia="Times New Roman" w:hAnsi="Arial" w:cs="Arial"/>
          <w:color w:val="000000"/>
          <w:kern w:val="0"/>
          <w:sz w:val="28"/>
          <w:szCs w:val="28"/>
          <w:lang w:val="en-US" w:eastAsia="en-US" w:bidi="ar-SA"/>
        </w:rPr>
        <w:t>.</w:t>
      </w:r>
    </w:p>
    <w:p w:rsidR="00E44B34" w:rsidRPr="00EA537C" w:rsidRDefault="0048631C" w:rsidP="00E44B34">
      <w:pPr>
        <w:pStyle w:val="ListParagraph"/>
        <w:widowControl/>
        <w:numPr>
          <w:ilvl w:val="0"/>
          <w:numId w:val="10"/>
        </w:numPr>
        <w:suppressAutoHyphens w:val="0"/>
        <w:autoSpaceDE w:val="0"/>
        <w:autoSpaceDN w:val="0"/>
        <w:adjustRightInd w:val="0"/>
        <w:spacing w:before="60" w:after="2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Data Retention &amp; Erasure</w:t>
      </w:r>
      <w:r w:rsidR="003044AF" w:rsidRPr="00EA537C">
        <w:rPr>
          <w:rFonts w:ascii="Arial" w:eastAsia="Times New Roman" w:hAnsi="Arial" w:cs="Arial"/>
          <w:color w:val="000000"/>
          <w:kern w:val="0"/>
          <w:sz w:val="28"/>
          <w:szCs w:val="28"/>
          <w:lang w:val="en-US" w:eastAsia="en-US" w:bidi="ar-SA"/>
        </w:rPr>
        <w:t xml:space="preserve"> – </w:t>
      </w:r>
    </w:p>
    <w:p w:rsidR="00E44B34" w:rsidRPr="00EA537C" w:rsidRDefault="00EA537C" w:rsidP="00E44B34">
      <w:pPr>
        <w:pStyle w:val="ListParagraph"/>
        <w:widowControl/>
        <w:suppressAutoHyphens w:val="0"/>
        <w:autoSpaceDE w:val="0"/>
        <w:autoSpaceDN w:val="0"/>
        <w:adjustRightInd w:val="0"/>
        <w:spacing w:before="60" w:after="20"/>
        <w:ind w:left="714"/>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Manchester Titans American Football Club</w:t>
      </w:r>
      <w:r w:rsidR="00E44B34" w:rsidRPr="00EA537C">
        <w:rPr>
          <w:rFonts w:ascii="Arial" w:eastAsia="Times New Roman" w:hAnsi="Arial" w:cs="Arial"/>
          <w:color w:val="000000"/>
          <w:kern w:val="0"/>
          <w:sz w:val="28"/>
          <w:szCs w:val="28"/>
          <w:lang w:val="en-US" w:eastAsia="en-US" w:bidi="ar-SA"/>
        </w:rPr>
        <w:t xml:space="preserve"> w</w:t>
      </w:r>
      <w:r w:rsidR="004A3AA5" w:rsidRPr="00EA537C">
        <w:rPr>
          <w:rFonts w:ascii="Arial" w:eastAsia="Times New Roman" w:hAnsi="Arial" w:cs="Arial"/>
          <w:color w:val="000000"/>
          <w:kern w:val="0"/>
          <w:sz w:val="28"/>
          <w:szCs w:val="28"/>
          <w:lang w:val="en-US" w:eastAsia="en-US" w:bidi="ar-SA"/>
        </w:rPr>
        <w:t xml:space="preserve">ill </w:t>
      </w:r>
      <w:r w:rsidR="003044AF" w:rsidRPr="00EA537C">
        <w:rPr>
          <w:rFonts w:ascii="Arial" w:eastAsia="Times New Roman" w:hAnsi="Arial" w:cs="Arial"/>
          <w:color w:val="000000"/>
          <w:kern w:val="0"/>
          <w:sz w:val="28"/>
          <w:szCs w:val="28"/>
          <w:lang w:val="en-US" w:eastAsia="en-US" w:bidi="ar-SA"/>
        </w:rPr>
        <w:t xml:space="preserve">meet the </w:t>
      </w:r>
      <w:r w:rsidR="003044AF" w:rsidRPr="00EA537C">
        <w:rPr>
          <w:rFonts w:ascii="Arial" w:eastAsia="Times New Roman" w:hAnsi="Arial" w:cs="Arial"/>
          <w:i/>
          <w:color w:val="000000"/>
          <w:kern w:val="0"/>
          <w:sz w:val="28"/>
          <w:szCs w:val="28"/>
          <w:lang w:val="en-US" w:eastAsia="en-US" w:bidi="ar-SA"/>
        </w:rPr>
        <w:t>‘data minimisation’</w:t>
      </w:r>
      <w:r w:rsidR="003044AF" w:rsidRPr="00EA537C">
        <w:rPr>
          <w:rFonts w:ascii="Arial" w:eastAsia="Times New Roman" w:hAnsi="Arial" w:cs="Arial"/>
          <w:color w:val="000000"/>
          <w:kern w:val="0"/>
          <w:sz w:val="28"/>
          <w:szCs w:val="28"/>
          <w:lang w:val="en-US" w:eastAsia="en-US" w:bidi="ar-SA"/>
        </w:rPr>
        <w:t xml:space="preserve"> and </w:t>
      </w:r>
      <w:r w:rsidR="003044AF" w:rsidRPr="00EA537C">
        <w:rPr>
          <w:rFonts w:ascii="Arial" w:eastAsia="Times New Roman" w:hAnsi="Arial" w:cs="Arial"/>
          <w:i/>
          <w:color w:val="000000"/>
          <w:kern w:val="0"/>
          <w:sz w:val="28"/>
          <w:szCs w:val="28"/>
          <w:lang w:val="en-US" w:eastAsia="en-US" w:bidi="ar-SA"/>
        </w:rPr>
        <w:t>‘storage limitation’</w:t>
      </w:r>
      <w:r w:rsidR="004A3AA5" w:rsidRPr="00EA537C">
        <w:rPr>
          <w:rFonts w:ascii="Arial" w:eastAsia="Times New Roman" w:hAnsi="Arial" w:cs="Arial"/>
          <w:color w:val="000000"/>
          <w:kern w:val="0"/>
          <w:sz w:val="28"/>
          <w:szCs w:val="28"/>
          <w:lang w:val="en-US" w:eastAsia="en-US" w:bidi="ar-SA"/>
        </w:rPr>
        <w:t xml:space="preserve"> principles and ensure that </w:t>
      </w:r>
      <w:r w:rsidR="003044AF" w:rsidRPr="00EA537C">
        <w:rPr>
          <w:rFonts w:ascii="Arial" w:eastAsia="Times New Roman" w:hAnsi="Arial" w:cs="Arial"/>
          <w:color w:val="000000"/>
          <w:kern w:val="0"/>
          <w:sz w:val="28"/>
          <w:szCs w:val="28"/>
          <w:lang w:val="en-US" w:eastAsia="en-US" w:bidi="ar-SA"/>
        </w:rPr>
        <w:t>personal information is stored, archived and destroyed compliantly and ethically.</w:t>
      </w:r>
      <w:r w:rsidR="00813979" w:rsidRPr="00EA537C">
        <w:rPr>
          <w:rFonts w:ascii="Arial" w:eastAsia="Times New Roman" w:hAnsi="Arial" w:cs="Arial"/>
          <w:color w:val="000000"/>
          <w:kern w:val="0"/>
          <w:sz w:val="28"/>
          <w:szCs w:val="28"/>
          <w:lang w:val="en-US" w:eastAsia="en-US" w:bidi="ar-SA"/>
        </w:rPr>
        <w:t xml:space="preserve"> We have dedicated erasure procedures in place to meet the new </w:t>
      </w:r>
      <w:r w:rsidR="00813979" w:rsidRPr="00EA537C">
        <w:rPr>
          <w:rFonts w:ascii="Arial" w:eastAsia="Times New Roman" w:hAnsi="Arial" w:cs="Arial"/>
          <w:i/>
          <w:color w:val="000000"/>
          <w:kern w:val="0"/>
          <w:sz w:val="28"/>
          <w:szCs w:val="28"/>
          <w:lang w:val="en-US" w:eastAsia="en-US" w:bidi="ar-SA"/>
        </w:rPr>
        <w:t>‘Right to Erasure’</w:t>
      </w:r>
      <w:r w:rsidR="00813979" w:rsidRPr="00EA537C">
        <w:rPr>
          <w:rFonts w:ascii="Arial" w:eastAsia="Times New Roman" w:hAnsi="Arial" w:cs="Arial"/>
          <w:color w:val="000000"/>
          <w:kern w:val="0"/>
          <w:sz w:val="28"/>
          <w:szCs w:val="28"/>
          <w:lang w:val="en-US" w:eastAsia="en-US" w:bidi="ar-SA"/>
        </w:rPr>
        <w:t xml:space="preserve"> obligation and are aware </w:t>
      </w:r>
      <w:r w:rsidR="008D0E62" w:rsidRPr="00EA537C">
        <w:rPr>
          <w:rFonts w:ascii="Arial" w:eastAsia="Times New Roman" w:hAnsi="Arial" w:cs="Arial"/>
          <w:color w:val="000000"/>
          <w:kern w:val="0"/>
          <w:sz w:val="28"/>
          <w:szCs w:val="28"/>
          <w:lang w:val="en-US" w:eastAsia="en-US" w:bidi="ar-SA"/>
        </w:rPr>
        <w:t>o</w:t>
      </w:r>
      <w:r w:rsidR="00813979" w:rsidRPr="00EA537C">
        <w:rPr>
          <w:rFonts w:ascii="Arial" w:eastAsia="Times New Roman" w:hAnsi="Arial" w:cs="Arial"/>
          <w:color w:val="000000"/>
          <w:kern w:val="0"/>
          <w:sz w:val="28"/>
          <w:szCs w:val="28"/>
          <w:lang w:val="en-US" w:eastAsia="en-US" w:bidi="ar-SA"/>
        </w:rPr>
        <w:t xml:space="preserve">f when this and other data </w:t>
      </w:r>
      <w:r w:rsidR="007851FA" w:rsidRPr="00EA537C">
        <w:rPr>
          <w:rFonts w:ascii="Arial" w:eastAsia="Times New Roman" w:hAnsi="Arial" w:cs="Arial"/>
          <w:color w:val="000000"/>
          <w:kern w:val="0"/>
          <w:sz w:val="28"/>
          <w:szCs w:val="28"/>
          <w:lang w:val="en-US" w:eastAsia="en-US" w:bidi="ar-SA"/>
        </w:rPr>
        <w:t>subject’s</w:t>
      </w:r>
      <w:r w:rsidR="00813979" w:rsidRPr="00EA537C">
        <w:rPr>
          <w:rFonts w:ascii="Arial" w:eastAsia="Times New Roman" w:hAnsi="Arial" w:cs="Arial"/>
          <w:color w:val="000000"/>
          <w:kern w:val="0"/>
          <w:sz w:val="28"/>
          <w:szCs w:val="28"/>
          <w:lang w:val="en-US" w:eastAsia="en-US" w:bidi="ar-SA"/>
        </w:rPr>
        <w:t xml:space="preserve"> rights apply</w:t>
      </w:r>
      <w:r w:rsidR="008D0E62" w:rsidRPr="00EA537C">
        <w:rPr>
          <w:rFonts w:ascii="Arial" w:eastAsia="Times New Roman" w:hAnsi="Arial" w:cs="Arial"/>
          <w:color w:val="000000"/>
          <w:kern w:val="0"/>
          <w:sz w:val="28"/>
          <w:szCs w:val="28"/>
          <w:lang w:val="en-US" w:eastAsia="en-US" w:bidi="ar-SA"/>
        </w:rPr>
        <w:t>;</w:t>
      </w:r>
      <w:r w:rsidR="00813979" w:rsidRPr="00EA537C">
        <w:rPr>
          <w:rFonts w:ascii="Arial" w:eastAsia="Times New Roman" w:hAnsi="Arial" w:cs="Arial"/>
          <w:color w:val="000000"/>
          <w:kern w:val="0"/>
          <w:sz w:val="28"/>
          <w:szCs w:val="28"/>
          <w:lang w:val="en-US" w:eastAsia="en-US" w:bidi="ar-SA"/>
        </w:rPr>
        <w:t xml:space="preserve"> along with any exemptions, response timeframes and notification responsibilities.</w:t>
      </w:r>
    </w:p>
    <w:p w:rsidR="00E44B34" w:rsidRPr="00EA537C" w:rsidRDefault="0048631C" w:rsidP="00E44B34">
      <w:pPr>
        <w:pStyle w:val="ListParagraph"/>
        <w:widowControl/>
        <w:numPr>
          <w:ilvl w:val="0"/>
          <w:numId w:val="10"/>
        </w:numPr>
        <w:suppressAutoHyphens w:val="0"/>
        <w:autoSpaceDE w:val="0"/>
        <w:autoSpaceDN w:val="0"/>
        <w:adjustRightInd w:val="0"/>
        <w:spacing w:before="60" w:after="2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Data Breach</w:t>
      </w:r>
      <w:r w:rsidR="005B33D6" w:rsidRPr="00EA537C">
        <w:rPr>
          <w:rFonts w:ascii="Arial" w:eastAsia="Times New Roman" w:hAnsi="Arial" w:cs="Arial"/>
          <w:b/>
          <w:i/>
          <w:color w:val="000000"/>
          <w:kern w:val="0"/>
          <w:sz w:val="28"/>
          <w:szCs w:val="28"/>
          <w:lang w:val="en-US" w:eastAsia="en-US" w:bidi="ar-SA"/>
        </w:rPr>
        <w:t>es</w:t>
      </w:r>
      <w:r w:rsidR="005B33D6" w:rsidRPr="00EA537C">
        <w:rPr>
          <w:rFonts w:ascii="Arial" w:eastAsia="Times New Roman" w:hAnsi="Arial" w:cs="Arial"/>
          <w:color w:val="000000"/>
          <w:kern w:val="0"/>
          <w:sz w:val="28"/>
          <w:szCs w:val="28"/>
          <w:lang w:val="en-US" w:eastAsia="en-US" w:bidi="ar-SA"/>
        </w:rPr>
        <w:t xml:space="preserve"> – </w:t>
      </w:r>
    </w:p>
    <w:p w:rsidR="004A3AA5" w:rsidRPr="00EA537C" w:rsidRDefault="00EA537C" w:rsidP="00E44B34">
      <w:pPr>
        <w:pStyle w:val="ListParagraph"/>
        <w:widowControl/>
        <w:suppressAutoHyphens w:val="0"/>
        <w:autoSpaceDE w:val="0"/>
        <w:autoSpaceDN w:val="0"/>
        <w:adjustRightInd w:val="0"/>
        <w:spacing w:before="60" w:after="20"/>
        <w:ind w:left="714"/>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Manchester Titans American Football Club</w:t>
      </w:r>
      <w:r w:rsidR="00E44B34" w:rsidRPr="00EA537C">
        <w:rPr>
          <w:rFonts w:ascii="Arial" w:eastAsia="Times New Roman" w:hAnsi="Arial" w:cs="Arial"/>
          <w:color w:val="000000"/>
          <w:kern w:val="0"/>
          <w:sz w:val="28"/>
          <w:szCs w:val="28"/>
          <w:lang w:val="en-US" w:eastAsia="en-US" w:bidi="ar-SA"/>
        </w:rPr>
        <w:t xml:space="preserve"> </w:t>
      </w:r>
      <w:r w:rsidR="005B33D6" w:rsidRPr="00EA537C">
        <w:rPr>
          <w:rFonts w:ascii="Arial" w:eastAsia="Times New Roman" w:hAnsi="Arial" w:cs="Arial"/>
          <w:color w:val="000000"/>
          <w:kern w:val="0"/>
          <w:sz w:val="28"/>
          <w:szCs w:val="28"/>
          <w:lang w:val="en-US" w:eastAsia="en-US" w:bidi="ar-SA"/>
        </w:rPr>
        <w:t xml:space="preserve">procedures ensure that we have safeguards and measures in place to identify, assess, investigate and report any personal data breach at the earliest </w:t>
      </w:r>
      <w:r w:rsidR="00C07385" w:rsidRPr="00EA537C">
        <w:rPr>
          <w:rFonts w:ascii="Arial" w:eastAsia="Times New Roman" w:hAnsi="Arial" w:cs="Arial"/>
          <w:color w:val="000000"/>
          <w:kern w:val="0"/>
          <w:sz w:val="28"/>
          <w:szCs w:val="28"/>
          <w:lang w:val="en-US" w:eastAsia="en-US" w:bidi="ar-SA"/>
        </w:rPr>
        <w:t>possible time</w:t>
      </w:r>
      <w:r w:rsidR="005B33D6" w:rsidRPr="00EA537C">
        <w:rPr>
          <w:rFonts w:ascii="Arial" w:eastAsia="Times New Roman" w:hAnsi="Arial" w:cs="Arial"/>
          <w:color w:val="000000"/>
          <w:kern w:val="0"/>
          <w:sz w:val="28"/>
          <w:szCs w:val="28"/>
          <w:lang w:val="en-US" w:eastAsia="en-US" w:bidi="ar-SA"/>
        </w:rPr>
        <w:t xml:space="preserve">. </w:t>
      </w:r>
      <w:r w:rsidR="004A3AA5" w:rsidRPr="00EA537C">
        <w:rPr>
          <w:rFonts w:ascii="Arial" w:eastAsia="Times New Roman" w:hAnsi="Arial" w:cs="Arial"/>
          <w:color w:val="000000"/>
          <w:kern w:val="0"/>
          <w:sz w:val="28"/>
          <w:szCs w:val="28"/>
          <w:lang w:val="en-US" w:eastAsia="en-US" w:bidi="ar-SA"/>
        </w:rPr>
        <w:t>Ensuring that all members of staff are trained and fully aware of</w:t>
      </w:r>
      <w:r w:rsidR="005B33D6" w:rsidRPr="00EA537C">
        <w:rPr>
          <w:rFonts w:ascii="Arial" w:eastAsia="Times New Roman" w:hAnsi="Arial" w:cs="Arial"/>
          <w:color w:val="000000"/>
          <w:kern w:val="0"/>
          <w:sz w:val="28"/>
          <w:szCs w:val="28"/>
          <w:lang w:val="en-US" w:eastAsia="en-US" w:bidi="ar-SA"/>
        </w:rPr>
        <w:t xml:space="preserve"> procedures </w:t>
      </w:r>
      <w:r w:rsidR="004A3AA5" w:rsidRPr="00EA537C">
        <w:rPr>
          <w:rFonts w:ascii="Arial" w:eastAsia="Times New Roman" w:hAnsi="Arial" w:cs="Arial"/>
          <w:color w:val="000000"/>
          <w:kern w:val="0"/>
          <w:sz w:val="28"/>
          <w:szCs w:val="28"/>
          <w:lang w:val="en-US" w:eastAsia="en-US" w:bidi="ar-SA"/>
        </w:rPr>
        <w:t>and</w:t>
      </w:r>
      <w:r w:rsidR="005B33D6" w:rsidRPr="00EA537C">
        <w:rPr>
          <w:rFonts w:ascii="Arial" w:eastAsia="Times New Roman" w:hAnsi="Arial" w:cs="Arial"/>
          <w:color w:val="000000"/>
          <w:kern w:val="0"/>
          <w:sz w:val="28"/>
          <w:szCs w:val="28"/>
          <w:lang w:val="en-US" w:eastAsia="en-US" w:bidi="ar-SA"/>
        </w:rPr>
        <w:t xml:space="preserve"> reporting </w:t>
      </w:r>
      <w:r w:rsidR="004A3AA5" w:rsidRPr="00EA537C">
        <w:rPr>
          <w:rFonts w:ascii="Arial" w:eastAsia="Times New Roman" w:hAnsi="Arial" w:cs="Arial"/>
          <w:color w:val="000000"/>
          <w:kern w:val="0"/>
          <w:sz w:val="28"/>
          <w:szCs w:val="28"/>
          <w:lang w:val="en-US" w:eastAsia="en-US" w:bidi="ar-SA"/>
        </w:rPr>
        <w:t>measures</w:t>
      </w:r>
      <w:r w:rsidR="005B33D6" w:rsidRPr="00EA537C">
        <w:rPr>
          <w:rFonts w:ascii="Arial" w:eastAsia="Times New Roman" w:hAnsi="Arial" w:cs="Arial"/>
          <w:color w:val="000000"/>
          <w:kern w:val="0"/>
          <w:sz w:val="28"/>
          <w:szCs w:val="28"/>
          <w:lang w:val="en-US" w:eastAsia="en-US" w:bidi="ar-SA"/>
        </w:rPr>
        <w:t xml:space="preserve">. </w:t>
      </w:r>
    </w:p>
    <w:p w:rsidR="00E44B34" w:rsidRPr="00EA537C" w:rsidRDefault="0048631C" w:rsidP="00AE2C79">
      <w:pPr>
        <w:pStyle w:val="ListParagraph"/>
        <w:widowControl/>
        <w:numPr>
          <w:ilvl w:val="0"/>
          <w:numId w:val="10"/>
        </w:numPr>
        <w:suppressAutoHyphens w:val="0"/>
        <w:autoSpaceDE w:val="0"/>
        <w:autoSpaceDN w:val="0"/>
        <w:adjustRightInd w:val="0"/>
        <w:spacing w:before="60" w:after="20"/>
        <w:ind w:left="714" w:hanging="357"/>
        <w:contextualSpacing w:val="0"/>
        <w:rPr>
          <w:rFonts w:ascii="Arial" w:eastAsia="Times New Roman" w:hAnsi="Arial" w:cs="Arial"/>
          <w:color w:val="000000"/>
          <w:kern w:val="0"/>
          <w:sz w:val="28"/>
          <w:szCs w:val="28"/>
          <w:lang w:val="en-US" w:eastAsia="en-US" w:bidi="ar-SA"/>
        </w:rPr>
      </w:pPr>
      <w:r w:rsidRPr="00EA537C">
        <w:rPr>
          <w:rFonts w:ascii="Arial" w:hAnsi="Arial" w:cs="Arial"/>
          <w:b/>
          <w:i/>
          <w:sz w:val="28"/>
          <w:szCs w:val="28"/>
          <w:lang w:val="en-US" w:eastAsia="en-US" w:bidi="ar-SA"/>
        </w:rPr>
        <w:t xml:space="preserve">International Data Transfers </w:t>
      </w:r>
      <w:r w:rsidR="007851FA" w:rsidRPr="00EA537C">
        <w:rPr>
          <w:rFonts w:ascii="Arial" w:hAnsi="Arial" w:cs="Arial"/>
          <w:b/>
          <w:i/>
          <w:sz w:val="28"/>
          <w:szCs w:val="28"/>
          <w:lang w:val="en-US" w:eastAsia="en-US" w:bidi="ar-SA"/>
        </w:rPr>
        <w:t>&amp; Third-Party Disclosures</w:t>
      </w:r>
      <w:r w:rsidR="007851FA" w:rsidRPr="00EA537C">
        <w:rPr>
          <w:rFonts w:ascii="Arial" w:hAnsi="Arial" w:cs="Arial"/>
          <w:sz w:val="28"/>
          <w:szCs w:val="28"/>
          <w:lang w:val="en-US" w:eastAsia="en-US" w:bidi="ar-SA"/>
        </w:rPr>
        <w:t xml:space="preserve"> – </w:t>
      </w:r>
    </w:p>
    <w:p w:rsidR="00EA537C" w:rsidRDefault="00EA537C" w:rsidP="00E44B34">
      <w:pPr>
        <w:pStyle w:val="ListParagraph"/>
        <w:widowControl/>
        <w:suppressAutoHyphens w:val="0"/>
        <w:autoSpaceDE w:val="0"/>
        <w:autoSpaceDN w:val="0"/>
        <w:adjustRightInd w:val="0"/>
        <w:spacing w:before="60" w:after="20"/>
        <w:ind w:left="714"/>
        <w:contextualSpacing w:val="0"/>
        <w:rPr>
          <w:rFonts w:ascii="Arial" w:hAnsi="Arial" w:cs="Arial"/>
          <w:sz w:val="28"/>
          <w:szCs w:val="28"/>
          <w:lang w:val="en-US" w:eastAsia="en-US" w:bidi="ar-SA"/>
        </w:rPr>
      </w:pPr>
      <w:r w:rsidRPr="00EA537C">
        <w:rPr>
          <w:rFonts w:ascii="Arial" w:hAnsi="Arial" w:cs="Arial"/>
          <w:sz w:val="28"/>
          <w:szCs w:val="28"/>
          <w:lang w:val="en-US" w:eastAsia="en-US" w:bidi="ar-SA"/>
        </w:rPr>
        <w:t xml:space="preserve">Manchester Titans American Football Club </w:t>
      </w:r>
      <w:r>
        <w:rPr>
          <w:rFonts w:ascii="Arial" w:hAnsi="Arial" w:cs="Arial"/>
          <w:sz w:val="28"/>
          <w:szCs w:val="28"/>
          <w:lang w:val="en-US" w:eastAsia="en-US" w:bidi="ar-SA"/>
        </w:rPr>
        <w:t>will</w:t>
      </w:r>
      <w:r w:rsidR="004A3AA5" w:rsidRPr="00EA537C">
        <w:rPr>
          <w:rFonts w:ascii="Arial" w:hAnsi="Arial" w:cs="Arial"/>
          <w:sz w:val="28"/>
          <w:szCs w:val="28"/>
          <w:lang w:val="en-US" w:eastAsia="en-US" w:bidi="ar-SA"/>
        </w:rPr>
        <w:t xml:space="preserve"> not store or transfer</w:t>
      </w:r>
      <w:r w:rsidR="007851FA" w:rsidRPr="00EA537C">
        <w:rPr>
          <w:rFonts w:ascii="Arial" w:hAnsi="Arial" w:cs="Arial"/>
          <w:sz w:val="28"/>
          <w:szCs w:val="28"/>
          <w:lang w:val="en-US" w:eastAsia="en-US" w:bidi="ar-SA"/>
        </w:rPr>
        <w:t xml:space="preserve"> perso</w:t>
      </w:r>
      <w:r w:rsidR="004A3AA5" w:rsidRPr="00EA537C">
        <w:rPr>
          <w:rFonts w:ascii="Arial" w:hAnsi="Arial" w:cs="Arial"/>
          <w:sz w:val="28"/>
          <w:szCs w:val="28"/>
          <w:lang w:val="en-US" w:eastAsia="en-US" w:bidi="ar-SA"/>
        </w:rPr>
        <w:t xml:space="preserve">nal information outside the EU. If under any exceptional reason that this would occur </w:t>
      </w:r>
      <w:r w:rsidRPr="00EA537C">
        <w:rPr>
          <w:rFonts w:ascii="Arial" w:hAnsi="Arial" w:cs="Arial"/>
          <w:sz w:val="28"/>
          <w:szCs w:val="28"/>
          <w:lang w:val="en-US" w:eastAsia="en-US" w:bidi="ar-SA"/>
        </w:rPr>
        <w:t xml:space="preserve">Manchester Titans American Football Club </w:t>
      </w:r>
      <w:r w:rsidR="004A3AA5" w:rsidRPr="00EA537C">
        <w:rPr>
          <w:rFonts w:ascii="Arial" w:hAnsi="Arial" w:cs="Arial"/>
          <w:sz w:val="28"/>
          <w:szCs w:val="28"/>
          <w:lang w:val="en-US" w:eastAsia="en-US" w:bidi="ar-SA"/>
        </w:rPr>
        <w:t>will</w:t>
      </w:r>
      <w:r w:rsidR="007851FA" w:rsidRPr="00EA537C">
        <w:rPr>
          <w:rFonts w:ascii="Arial" w:hAnsi="Arial" w:cs="Arial"/>
          <w:sz w:val="28"/>
          <w:szCs w:val="28"/>
          <w:lang w:val="en-US" w:eastAsia="en-US" w:bidi="ar-SA"/>
        </w:rPr>
        <w:t xml:space="preserve"> </w:t>
      </w:r>
      <w:r w:rsidR="004A3AA5" w:rsidRPr="00EA537C">
        <w:rPr>
          <w:rFonts w:ascii="Arial" w:hAnsi="Arial" w:cs="Arial"/>
          <w:sz w:val="28"/>
          <w:szCs w:val="28"/>
          <w:lang w:val="en-US" w:eastAsia="en-US" w:bidi="ar-SA"/>
        </w:rPr>
        <w:t xml:space="preserve">ensure </w:t>
      </w:r>
      <w:r w:rsidR="007851FA" w:rsidRPr="00EA537C">
        <w:rPr>
          <w:rFonts w:ascii="Arial" w:hAnsi="Arial" w:cs="Arial"/>
          <w:sz w:val="28"/>
          <w:szCs w:val="28"/>
          <w:lang w:val="en-US" w:eastAsia="en-US" w:bidi="ar-SA"/>
        </w:rPr>
        <w:t xml:space="preserve">procedures and safeguarding measures </w:t>
      </w:r>
      <w:r w:rsidR="004A3AA5" w:rsidRPr="00EA537C">
        <w:rPr>
          <w:rFonts w:ascii="Arial" w:hAnsi="Arial" w:cs="Arial"/>
          <w:sz w:val="28"/>
          <w:szCs w:val="28"/>
          <w:lang w:val="en-US" w:eastAsia="en-US" w:bidi="ar-SA"/>
        </w:rPr>
        <w:t xml:space="preserve">are </w:t>
      </w:r>
      <w:r w:rsidR="007851FA" w:rsidRPr="00EA537C">
        <w:rPr>
          <w:rFonts w:ascii="Arial" w:hAnsi="Arial" w:cs="Arial"/>
          <w:sz w:val="28"/>
          <w:szCs w:val="28"/>
          <w:lang w:val="en-US" w:eastAsia="en-US" w:bidi="ar-SA"/>
        </w:rPr>
        <w:t xml:space="preserve">in place to secure, encrypt and maintain the integrity of the data. </w:t>
      </w:r>
    </w:p>
    <w:p w:rsidR="004A3AA5" w:rsidRPr="00EA537C" w:rsidRDefault="0048631C" w:rsidP="00EA537C">
      <w:pPr>
        <w:pStyle w:val="ListParagraph"/>
        <w:widowControl/>
        <w:numPr>
          <w:ilvl w:val="0"/>
          <w:numId w:val="10"/>
        </w:numPr>
        <w:suppressAutoHyphens w:val="0"/>
        <w:autoSpaceDE w:val="0"/>
        <w:autoSpaceDN w:val="0"/>
        <w:adjustRightInd w:val="0"/>
        <w:spacing w:before="60" w:after="20"/>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Subject Access Request</w:t>
      </w:r>
      <w:r w:rsidR="00151CBF" w:rsidRPr="00EA537C">
        <w:rPr>
          <w:rFonts w:ascii="Arial" w:eastAsia="Times New Roman" w:hAnsi="Arial" w:cs="Arial"/>
          <w:b/>
          <w:i/>
          <w:color w:val="000000"/>
          <w:kern w:val="0"/>
          <w:sz w:val="28"/>
          <w:szCs w:val="28"/>
          <w:lang w:val="en-US" w:eastAsia="en-US" w:bidi="ar-SA"/>
        </w:rPr>
        <w:t xml:space="preserve"> (SAR)</w:t>
      </w:r>
      <w:r w:rsidRPr="00EA537C">
        <w:rPr>
          <w:rFonts w:ascii="Arial" w:eastAsia="Times New Roman" w:hAnsi="Arial" w:cs="Arial"/>
          <w:color w:val="000000"/>
          <w:kern w:val="0"/>
          <w:sz w:val="28"/>
          <w:szCs w:val="28"/>
          <w:lang w:val="en-US" w:eastAsia="en-US" w:bidi="ar-SA"/>
        </w:rPr>
        <w:t xml:space="preserve"> </w:t>
      </w:r>
      <w:r w:rsidR="00151CBF" w:rsidRPr="00EA537C">
        <w:rPr>
          <w:rFonts w:ascii="Arial" w:eastAsia="Times New Roman" w:hAnsi="Arial" w:cs="Arial"/>
          <w:color w:val="000000"/>
          <w:kern w:val="0"/>
          <w:sz w:val="28"/>
          <w:szCs w:val="28"/>
          <w:lang w:val="en-US" w:eastAsia="en-US" w:bidi="ar-SA"/>
        </w:rPr>
        <w:t>–</w:t>
      </w:r>
      <w:r w:rsidR="004A3AA5" w:rsidRPr="00EA537C">
        <w:rPr>
          <w:rFonts w:ascii="Arial" w:hAnsi="Arial" w:cs="Arial"/>
          <w:sz w:val="28"/>
          <w:szCs w:val="28"/>
        </w:rPr>
        <w:t xml:space="preserve"> </w:t>
      </w:r>
      <w:r w:rsidR="00EA537C" w:rsidRPr="00EA537C">
        <w:rPr>
          <w:rFonts w:ascii="Arial" w:eastAsia="Times New Roman" w:hAnsi="Arial" w:cs="Arial"/>
          <w:color w:val="000000"/>
          <w:kern w:val="0"/>
          <w:sz w:val="28"/>
          <w:szCs w:val="28"/>
          <w:lang w:val="en-US" w:eastAsia="en-US" w:bidi="ar-SA"/>
        </w:rPr>
        <w:t xml:space="preserve">Manchester Titans American Football Club </w:t>
      </w:r>
      <w:r w:rsidR="004A3AA5" w:rsidRPr="00EA537C">
        <w:rPr>
          <w:rFonts w:ascii="Arial" w:eastAsia="Times New Roman" w:hAnsi="Arial" w:cs="Arial"/>
          <w:color w:val="000000"/>
          <w:kern w:val="0"/>
          <w:sz w:val="28"/>
          <w:szCs w:val="28"/>
          <w:lang w:val="en-US" w:eastAsia="en-US" w:bidi="ar-SA"/>
        </w:rPr>
        <w:t>will ensure that</w:t>
      </w:r>
      <w:r w:rsidR="00151CBF" w:rsidRPr="00EA537C">
        <w:rPr>
          <w:rFonts w:ascii="Arial" w:eastAsia="Times New Roman" w:hAnsi="Arial" w:cs="Arial"/>
          <w:color w:val="000000"/>
          <w:kern w:val="0"/>
          <w:sz w:val="28"/>
          <w:szCs w:val="28"/>
          <w:lang w:val="en-US" w:eastAsia="en-US" w:bidi="ar-SA"/>
        </w:rPr>
        <w:t xml:space="preserve"> SAR procedures to </w:t>
      </w:r>
      <w:r w:rsidR="004A3AA5" w:rsidRPr="00EA537C">
        <w:rPr>
          <w:rFonts w:ascii="Arial" w:eastAsia="Times New Roman" w:hAnsi="Arial" w:cs="Arial"/>
          <w:color w:val="000000"/>
          <w:kern w:val="0"/>
          <w:sz w:val="28"/>
          <w:szCs w:val="28"/>
          <w:lang w:val="en-US" w:eastAsia="en-US" w:bidi="ar-SA"/>
        </w:rPr>
        <w:t>provide</w:t>
      </w:r>
      <w:r w:rsidR="003D492D" w:rsidRPr="00EA537C">
        <w:rPr>
          <w:rFonts w:ascii="Arial" w:eastAsia="Times New Roman" w:hAnsi="Arial" w:cs="Arial"/>
          <w:color w:val="000000"/>
          <w:kern w:val="0"/>
          <w:sz w:val="28"/>
          <w:szCs w:val="28"/>
          <w:lang w:val="en-US" w:eastAsia="en-US" w:bidi="ar-SA"/>
        </w:rPr>
        <w:t xml:space="preserve"> the requested information and for making this provision free of charge.</w:t>
      </w:r>
    </w:p>
    <w:p w:rsidR="00E44B34" w:rsidRPr="00EA537C" w:rsidRDefault="002A3124" w:rsidP="00E44B34">
      <w:pPr>
        <w:pStyle w:val="ListParagraph"/>
        <w:widowControl/>
        <w:numPr>
          <w:ilvl w:val="0"/>
          <w:numId w:val="10"/>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Legal Basis for Processing</w:t>
      </w:r>
      <w:r w:rsidRPr="00EA537C">
        <w:rPr>
          <w:rFonts w:ascii="Arial" w:eastAsia="Times New Roman" w:hAnsi="Arial" w:cs="Arial"/>
          <w:color w:val="000000"/>
          <w:kern w:val="0"/>
          <w:sz w:val="28"/>
          <w:szCs w:val="28"/>
          <w:lang w:val="en-US" w:eastAsia="en-US" w:bidi="ar-SA"/>
        </w:rPr>
        <w:t xml:space="preserve"> </w:t>
      </w:r>
      <w:r w:rsidR="00E44B34" w:rsidRPr="00EA537C">
        <w:rPr>
          <w:rFonts w:ascii="Arial" w:eastAsia="Times New Roman" w:hAnsi="Arial" w:cs="Arial"/>
          <w:color w:val="000000"/>
          <w:kern w:val="0"/>
          <w:sz w:val="28"/>
          <w:szCs w:val="28"/>
          <w:lang w:val="en-US" w:eastAsia="en-US" w:bidi="ar-SA"/>
        </w:rPr>
        <w:t>–</w:t>
      </w:r>
    </w:p>
    <w:p w:rsidR="0048631C" w:rsidRPr="00EA537C" w:rsidRDefault="00EA537C" w:rsidP="00E44B34">
      <w:pPr>
        <w:pStyle w:val="ListParagraph"/>
        <w:widowControl/>
        <w:suppressAutoHyphens w:val="0"/>
        <w:autoSpaceDE w:val="0"/>
        <w:autoSpaceDN w:val="0"/>
        <w:adjustRightInd w:val="0"/>
        <w:spacing w:before="60"/>
        <w:ind w:left="714"/>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Manchester Titans American Football Club </w:t>
      </w:r>
      <w:r w:rsidR="00E44B34" w:rsidRPr="00EA537C">
        <w:rPr>
          <w:rFonts w:ascii="Arial" w:eastAsia="Times New Roman" w:hAnsi="Arial" w:cs="Arial"/>
          <w:color w:val="000000"/>
          <w:kern w:val="0"/>
          <w:sz w:val="28"/>
          <w:szCs w:val="28"/>
          <w:lang w:val="en-US" w:eastAsia="en-US" w:bidi="ar-SA"/>
        </w:rPr>
        <w:t xml:space="preserve">ensure </w:t>
      </w:r>
      <w:r w:rsidR="0048631C" w:rsidRPr="00EA537C">
        <w:rPr>
          <w:rFonts w:ascii="Arial" w:eastAsia="Times New Roman" w:hAnsi="Arial" w:cs="Arial"/>
          <w:color w:val="000000"/>
          <w:kern w:val="0"/>
          <w:sz w:val="28"/>
          <w:szCs w:val="28"/>
          <w:lang w:val="en-US" w:eastAsia="en-US" w:bidi="ar-SA"/>
        </w:rPr>
        <w:t xml:space="preserve">all processing activities identify the legal basis for processing and ensuring that each basis is appropriate for the activity it relates to. Where applicable, we also maintain records of our processing activities, ensuring that our obligations under Article 30 of the GDPR </w:t>
      </w:r>
      <w:r w:rsidR="00C07385" w:rsidRPr="00EA537C">
        <w:rPr>
          <w:rFonts w:ascii="Arial" w:eastAsia="Times New Roman" w:hAnsi="Arial" w:cs="Arial"/>
          <w:color w:val="000000"/>
          <w:kern w:val="0"/>
          <w:sz w:val="28"/>
          <w:szCs w:val="28"/>
          <w:lang w:val="en-US" w:eastAsia="en-US" w:bidi="ar-SA"/>
        </w:rPr>
        <w:t xml:space="preserve">and Schedule 1 of the Data Protection Bill </w:t>
      </w:r>
      <w:r w:rsidR="0048631C" w:rsidRPr="00EA537C">
        <w:rPr>
          <w:rFonts w:ascii="Arial" w:eastAsia="Times New Roman" w:hAnsi="Arial" w:cs="Arial"/>
          <w:color w:val="000000"/>
          <w:kern w:val="0"/>
          <w:sz w:val="28"/>
          <w:szCs w:val="28"/>
          <w:lang w:val="en-US" w:eastAsia="en-US" w:bidi="ar-SA"/>
        </w:rPr>
        <w:t>are met</w:t>
      </w:r>
      <w:r w:rsidR="002A3124" w:rsidRPr="00EA537C">
        <w:rPr>
          <w:rFonts w:ascii="Arial" w:eastAsia="Times New Roman" w:hAnsi="Arial" w:cs="Arial"/>
          <w:color w:val="000000"/>
          <w:kern w:val="0"/>
          <w:sz w:val="28"/>
          <w:szCs w:val="28"/>
          <w:lang w:val="en-US" w:eastAsia="en-US" w:bidi="ar-SA"/>
        </w:rPr>
        <w:t>.</w:t>
      </w:r>
    </w:p>
    <w:p w:rsidR="00E44B34" w:rsidRPr="00EA537C" w:rsidRDefault="002A3124" w:rsidP="004A3AA5">
      <w:pPr>
        <w:pStyle w:val="ListParagraph"/>
        <w:widowControl/>
        <w:numPr>
          <w:ilvl w:val="0"/>
          <w:numId w:val="10"/>
        </w:numPr>
        <w:suppressAutoHyphens w:val="0"/>
        <w:autoSpaceDE w:val="0"/>
        <w:autoSpaceDN w:val="0"/>
        <w:adjustRightInd w:val="0"/>
        <w:spacing w:before="60" w:after="20"/>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Privacy Notice/Policy</w:t>
      </w:r>
      <w:r w:rsidRPr="00EA537C">
        <w:rPr>
          <w:rFonts w:ascii="Arial" w:eastAsia="Times New Roman" w:hAnsi="Arial" w:cs="Arial"/>
          <w:color w:val="000000"/>
          <w:kern w:val="0"/>
          <w:sz w:val="28"/>
          <w:szCs w:val="28"/>
          <w:lang w:val="en-US" w:eastAsia="en-US" w:bidi="ar-SA"/>
        </w:rPr>
        <w:t xml:space="preserve"> – </w:t>
      </w:r>
    </w:p>
    <w:p w:rsidR="0048631C" w:rsidRPr="00EA537C" w:rsidRDefault="00EA537C" w:rsidP="00E44B34">
      <w:pPr>
        <w:pStyle w:val="ListParagraph"/>
        <w:widowControl/>
        <w:suppressAutoHyphens w:val="0"/>
        <w:autoSpaceDE w:val="0"/>
        <w:autoSpaceDN w:val="0"/>
        <w:adjustRightInd w:val="0"/>
        <w:spacing w:before="60" w:after="20"/>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Manchester Titans American Football Club </w:t>
      </w:r>
      <w:r w:rsidR="004A3AA5" w:rsidRPr="00EA537C">
        <w:rPr>
          <w:rFonts w:ascii="Arial" w:eastAsia="Times New Roman" w:hAnsi="Arial" w:cs="Arial"/>
          <w:color w:val="000000"/>
          <w:kern w:val="0"/>
          <w:sz w:val="28"/>
          <w:szCs w:val="28"/>
          <w:lang w:val="en-US" w:eastAsia="en-US" w:bidi="ar-SA"/>
        </w:rPr>
        <w:t>Privacy Notice(s) will</w:t>
      </w:r>
      <w:r w:rsidR="0048631C" w:rsidRPr="00EA537C">
        <w:rPr>
          <w:rFonts w:ascii="Arial" w:eastAsia="Times New Roman" w:hAnsi="Arial" w:cs="Arial"/>
          <w:color w:val="000000"/>
          <w:kern w:val="0"/>
          <w:sz w:val="28"/>
          <w:szCs w:val="28"/>
          <w:lang w:val="en-US" w:eastAsia="en-US" w:bidi="ar-SA"/>
        </w:rPr>
        <w:t xml:space="preserve"> comply with the GDPR, ensuring that all individuals whose personal information </w:t>
      </w:r>
      <w:r w:rsidR="0048631C" w:rsidRPr="00EA537C">
        <w:rPr>
          <w:rFonts w:ascii="Arial" w:eastAsia="Times New Roman" w:hAnsi="Arial" w:cs="Arial"/>
          <w:color w:val="000000"/>
          <w:kern w:val="0"/>
          <w:sz w:val="28"/>
          <w:szCs w:val="28"/>
          <w:lang w:val="en-US" w:eastAsia="en-US" w:bidi="ar-SA"/>
        </w:rPr>
        <w:lastRenderedPageBreak/>
        <w:t>we process have been informed of why we need it, how it is used, what their rights are, who the information is disclosed to and what safeguarding measures are in pl</w:t>
      </w:r>
      <w:r w:rsidR="005B33D6" w:rsidRPr="00EA537C">
        <w:rPr>
          <w:rFonts w:ascii="Arial" w:eastAsia="Times New Roman" w:hAnsi="Arial" w:cs="Arial"/>
          <w:color w:val="000000"/>
          <w:kern w:val="0"/>
          <w:sz w:val="28"/>
          <w:szCs w:val="28"/>
          <w:lang w:val="en-US" w:eastAsia="en-US" w:bidi="ar-SA"/>
        </w:rPr>
        <w:t>a</w:t>
      </w:r>
      <w:r w:rsidR="0048631C" w:rsidRPr="00EA537C">
        <w:rPr>
          <w:rFonts w:ascii="Arial" w:eastAsia="Times New Roman" w:hAnsi="Arial" w:cs="Arial"/>
          <w:color w:val="000000"/>
          <w:kern w:val="0"/>
          <w:sz w:val="28"/>
          <w:szCs w:val="28"/>
          <w:lang w:val="en-US" w:eastAsia="en-US" w:bidi="ar-SA"/>
        </w:rPr>
        <w:t>ce to protect their information</w:t>
      </w:r>
      <w:r w:rsidR="002A3124" w:rsidRPr="00EA537C">
        <w:rPr>
          <w:rFonts w:ascii="Arial" w:eastAsia="Times New Roman" w:hAnsi="Arial" w:cs="Arial"/>
          <w:color w:val="000000"/>
          <w:kern w:val="0"/>
          <w:sz w:val="28"/>
          <w:szCs w:val="28"/>
          <w:lang w:val="en-US" w:eastAsia="en-US" w:bidi="ar-SA"/>
        </w:rPr>
        <w:t>.</w:t>
      </w:r>
    </w:p>
    <w:p w:rsidR="00E44B34" w:rsidRPr="00EA537C" w:rsidRDefault="002A3124" w:rsidP="00E44B34">
      <w:pPr>
        <w:pStyle w:val="ListParagraph"/>
        <w:widowControl/>
        <w:numPr>
          <w:ilvl w:val="0"/>
          <w:numId w:val="10"/>
        </w:numPr>
        <w:suppressAutoHyphens w:val="0"/>
        <w:autoSpaceDE w:val="0"/>
        <w:autoSpaceDN w:val="0"/>
        <w:adjustRightInd w:val="0"/>
        <w:spacing w:before="60" w:after="20"/>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Obtaining Consent</w:t>
      </w:r>
      <w:r w:rsidRPr="00EA537C">
        <w:rPr>
          <w:rFonts w:ascii="Arial" w:eastAsia="Times New Roman" w:hAnsi="Arial" w:cs="Arial"/>
          <w:color w:val="000000"/>
          <w:kern w:val="0"/>
          <w:sz w:val="28"/>
          <w:szCs w:val="28"/>
          <w:lang w:val="en-US" w:eastAsia="en-US" w:bidi="ar-SA"/>
        </w:rPr>
        <w:t xml:space="preserve"> </w:t>
      </w:r>
      <w:r w:rsidR="00E44B34" w:rsidRPr="00EA537C">
        <w:rPr>
          <w:rFonts w:ascii="Arial" w:eastAsia="Times New Roman" w:hAnsi="Arial" w:cs="Arial"/>
          <w:color w:val="000000"/>
          <w:kern w:val="0"/>
          <w:sz w:val="28"/>
          <w:szCs w:val="28"/>
          <w:lang w:val="en-US" w:eastAsia="en-US" w:bidi="ar-SA"/>
        </w:rPr>
        <w:t>–</w:t>
      </w:r>
      <w:r w:rsidRPr="00EA537C">
        <w:rPr>
          <w:rFonts w:ascii="Arial" w:eastAsia="Times New Roman" w:hAnsi="Arial" w:cs="Arial"/>
          <w:color w:val="000000"/>
          <w:kern w:val="0"/>
          <w:sz w:val="28"/>
          <w:szCs w:val="28"/>
          <w:lang w:val="en-US" w:eastAsia="en-US" w:bidi="ar-SA"/>
        </w:rPr>
        <w:t xml:space="preserve"> </w:t>
      </w:r>
    </w:p>
    <w:p w:rsidR="0048631C" w:rsidRPr="00EA537C" w:rsidRDefault="00EA537C" w:rsidP="00E44B34">
      <w:pPr>
        <w:pStyle w:val="ListParagraph"/>
        <w:widowControl/>
        <w:suppressAutoHyphens w:val="0"/>
        <w:autoSpaceDE w:val="0"/>
        <w:autoSpaceDN w:val="0"/>
        <w:adjustRightInd w:val="0"/>
        <w:spacing w:before="60" w:after="20"/>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Manchester Titans American Football Club </w:t>
      </w:r>
      <w:r w:rsidR="004A3AA5" w:rsidRPr="00EA537C">
        <w:rPr>
          <w:rFonts w:ascii="Arial" w:eastAsia="Times New Roman" w:hAnsi="Arial" w:cs="Arial"/>
          <w:color w:val="000000"/>
          <w:kern w:val="0"/>
          <w:sz w:val="28"/>
          <w:szCs w:val="28"/>
          <w:lang w:val="en-US" w:eastAsia="en-US" w:bidi="ar-SA"/>
        </w:rPr>
        <w:t xml:space="preserve">will require consent forms to be filled </w:t>
      </w:r>
      <w:r w:rsidR="0048631C" w:rsidRPr="00EA537C">
        <w:rPr>
          <w:rFonts w:ascii="Arial" w:eastAsia="Times New Roman" w:hAnsi="Arial" w:cs="Arial"/>
          <w:color w:val="000000"/>
          <w:kern w:val="0"/>
          <w:sz w:val="28"/>
          <w:szCs w:val="28"/>
          <w:lang w:val="en-US" w:eastAsia="en-US" w:bidi="ar-SA"/>
        </w:rPr>
        <w:t xml:space="preserve">for obtaining personal data, ensuring that individuals understand what they are providing, why and how we use it and giving clear, defined ways to consent to us processing their information. </w:t>
      </w:r>
      <w:r w:rsidRPr="00EA537C">
        <w:rPr>
          <w:rFonts w:ascii="Arial" w:eastAsia="Times New Roman" w:hAnsi="Arial" w:cs="Arial"/>
          <w:color w:val="000000"/>
          <w:kern w:val="0"/>
          <w:sz w:val="28"/>
          <w:szCs w:val="28"/>
          <w:lang w:val="en-US" w:eastAsia="en-US" w:bidi="ar-SA"/>
        </w:rPr>
        <w:t>Manchester Titans American Football Club</w:t>
      </w:r>
      <w:r w:rsidR="00E44B34" w:rsidRPr="00EA537C">
        <w:rPr>
          <w:rFonts w:ascii="Arial" w:eastAsia="Times New Roman" w:hAnsi="Arial" w:cs="Arial"/>
          <w:color w:val="000000"/>
          <w:kern w:val="0"/>
          <w:sz w:val="28"/>
          <w:szCs w:val="28"/>
          <w:lang w:val="en-US" w:eastAsia="en-US" w:bidi="ar-SA"/>
        </w:rPr>
        <w:t xml:space="preserve"> has </w:t>
      </w:r>
      <w:r w:rsidR="0048631C" w:rsidRPr="00EA537C">
        <w:rPr>
          <w:rFonts w:ascii="Arial" w:eastAsia="Times New Roman" w:hAnsi="Arial" w:cs="Arial"/>
          <w:color w:val="000000"/>
          <w:kern w:val="0"/>
          <w:sz w:val="28"/>
          <w:szCs w:val="28"/>
          <w:lang w:val="en-US" w:eastAsia="en-US" w:bidi="ar-SA"/>
        </w:rPr>
        <w:t>stringent processes for recording consent, making sure that we can evidence an affirmative opt-in, along with time and date records; and an easy to see and access way to withdraw consent at any time</w:t>
      </w:r>
      <w:r w:rsidR="002A3124" w:rsidRPr="00EA537C">
        <w:rPr>
          <w:rFonts w:ascii="Arial" w:eastAsia="Times New Roman" w:hAnsi="Arial" w:cs="Arial"/>
          <w:color w:val="000000"/>
          <w:kern w:val="0"/>
          <w:sz w:val="28"/>
          <w:szCs w:val="28"/>
          <w:lang w:val="en-US" w:eastAsia="en-US" w:bidi="ar-SA"/>
        </w:rPr>
        <w:t>.</w:t>
      </w:r>
    </w:p>
    <w:p w:rsidR="00E44B34" w:rsidRPr="00EA537C" w:rsidRDefault="002A3124" w:rsidP="00E44B34">
      <w:pPr>
        <w:pStyle w:val="ListParagraph"/>
        <w:widowControl/>
        <w:numPr>
          <w:ilvl w:val="0"/>
          <w:numId w:val="10"/>
        </w:numPr>
        <w:suppressAutoHyphens w:val="0"/>
        <w:autoSpaceDE w:val="0"/>
        <w:autoSpaceDN w:val="0"/>
        <w:adjustRightInd w:val="0"/>
        <w:spacing w:before="60" w:after="20"/>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Direct Marketing</w:t>
      </w:r>
      <w:r w:rsidRPr="00EA537C">
        <w:rPr>
          <w:rFonts w:ascii="Arial" w:eastAsia="Times New Roman" w:hAnsi="Arial" w:cs="Arial"/>
          <w:color w:val="000000"/>
          <w:kern w:val="0"/>
          <w:sz w:val="28"/>
          <w:szCs w:val="28"/>
          <w:lang w:val="en-US" w:eastAsia="en-US" w:bidi="ar-SA"/>
        </w:rPr>
        <w:t xml:space="preserve"> </w:t>
      </w:r>
      <w:r w:rsidR="00E44B34" w:rsidRPr="00EA537C">
        <w:rPr>
          <w:rFonts w:ascii="Arial" w:eastAsia="Times New Roman" w:hAnsi="Arial" w:cs="Arial"/>
          <w:color w:val="000000"/>
          <w:kern w:val="0"/>
          <w:sz w:val="28"/>
          <w:szCs w:val="28"/>
          <w:lang w:val="en-US" w:eastAsia="en-US" w:bidi="ar-SA"/>
        </w:rPr>
        <w:t>–</w:t>
      </w:r>
      <w:r w:rsidRPr="00EA537C">
        <w:rPr>
          <w:rFonts w:ascii="Arial" w:eastAsia="Times New Roman" w:hAnsi="Arial" w:cs="Arial"/>
          <w:color w:val="000000"/>
          <w:kern w:val="0"/>
          <w:sz w:val="28"/>
          <w:szCs w:val="28"/>
          <w:lang w:val="en-US" w:eastAsia="en-US" w:bidi="ar-SA"/>
        </w:rPr>
        <w:t xml:space="preserve"> </w:t>
      </w:r>
    </w:p>
    <w:p w:rsidR="00E44B34" w:rsidRPr="00EA537C" w:rsidRDefault="00EA537C" w:rsidP="00E44B34">
      <w:pPr>
        <w:pStyle w:val="ListParagraph"/>
        <w:widowControl/>
        <w:suppressAutoHyphens w:val="0"/>
        <w:autoSpaceDE w:val="0"/>
        <w:autoSpaceDN w:val="0"/>
        <w:adjustRightInd w:val="0"/>
        <w:spacing w:before="60" w:after="20"/>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Manchester Titans American Football Club </w:t>
      </w:r>
      <w:r w:rsidR="00E44B34" w:rsidRPr="00EA537C">
        <w:rPr>
          <w:rFonts w:ascii="Arial" w:eastAsia="Times New Roman" w:hAnsi="Arial" w:cs="Arial"/>
          <w:color w:val="000000"/>
          <w:kern w:val="0"/>
          <w:sz w:val="28"/>
          <w:szCs w:val="28"/>
          <w:lang w:val="en-US" w:eastAsia="en-US" w:bidi="ar-SA"/>
        </w:rPr>
        <w:t xml:space="preserve">will ensure that </w:t>
      </w:r>
      <w:r w:rsidR="002A3124" w:rsidRPr="00EA537C">
        <w:rPr>
          <w:rFonts w:ascii="Arial" w:eastAsia="Times New Roman" w:hAnsi="Arial" w:cs="Arial"/>
          <w:color w:val="000000"/>
          <w:kern w:val="0"/>
          <w:sz w:val="28"/>
          <w:szCs w:val="28"/>
          <w:lang w:val="en-US" w:eastAsia="en-US" w:bidi="ar-SA"/>
        </w:rPr>
        <w:t xml:space="preserve">the </w:t>
      </w:r>
      <w:r w:rsidR="0048631C" w:rsidRPr="00EA537C">
        <w:rPr>
          <w:rFonts w:ascii="Arial" w:eastAsia="Times New Roman" w:hAnsi="Arial" w:cs="Arial"/>
          <w:color w:val="000000"/>
          <w:kern w:val="0"/>
          <w:sz w:val="28"/>
          <w:szCs w:val="28"/>
          <w:lang w:val="en-US" w:eastAsia="en-US" w:bidi="ar-SA"/>
        </w:rPr>
        <w:t>wording and processes for direct marketing, including clear opt-in mechanisms for marketing subscriptions; a clear notice and method for opting out and providing unsubscribe features on all subsequent marketing materials</w:t>
      </w:r>
      <w:r w:rsidR="002A3124" w:rsidRPr="00EA537C">
        <w:rPr>
          <w:rFonts w:ascii="Arial" w:eastAsia="Times New Roman" w:hAnsi="Arial" w:cs="Arial"/>
          <w:color w:val="000000"/>
          <w:kern w:val="0"/>
          <w:sz w:val="28"/>
          <w:szCs w:val="28"/>
          <w:lang w:val="en-US" w:eastAsia="en-US" w:bidi="ar-SA"/>
        </w:rPr>
        <w:t>.</w:t>
      </w:r>
    </w:p>
    <w:p w:rsidR="00E44B34" w:rsidRPr="00EA537C" w:rsidRDefault="002E1341" w:rsidP="00E44B34">
      <w:pPr>
        <w:pStyle w:val="ListParagraph"/>
        <w:widowControl/>
        <w:numPr>
          <w:ilvl w:val="0"/>
          <w:numId w:val="10"/>
        </w:numPr>
        <w:suppressAutoHyphens w:val="0"/>
        <w:autoSpaceDE w:val="0"/>
        <w:autoSpaceDN w:val="0"/>
        <w:adjustRightInd w:val="0"/>
        <w:spacing w:before="60" w:after="2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Data Protection Impact Assessments (DPIA)</w:t>
      </w:r>
      <w:r w:rsidRPr="00EA537C">
        <w:rPr>
          <w:rFonts w:ascii="Arial" w:eastAsia="Times New Roman" w:hAnsi="Arial" w:cs="Arial"/>
          <w:color w:val="000000"/>
          <w:kern w:val="0"/>
          <w:sz w:val="28"/>
          <w:szCs w:val="28"/>
          <w:lang w:val="en-US" w:eastAsia="en-US" w:bidi="ar-SA"/>
        </w:rPr>
        <w:t xml:space="preserve"> – </w:t>
      </w:r>
    </w:p>
    <w:p w:rsidR="00E44B34" w:rsidRPr="00EA537C" w:rsidRDefault="00E44B34" w:rsidP="00E44B34">
      <w:pPr>
        <w:pStyle w:val="ListParagraph"/>
        <w:widowControl/>
        <w:suppressAutoHyphens w:val="0"/>
        <w:autoSpaceDE w:val="0"/>
        <w:autoSpaceDN w:val="0"/>
        <w:adjustRightInd w:val="0"/>
        <w:spacing w:before="60" w:after="20"/>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W</w:t>
      </w:r>
      <w:r w:rsidR="002E1341" w:rsidRPr="00EA537C">
        <w:rPr>
          <w:rFonts w:ascii="Arial" w:eastAsia="Times New Roman" w:hAnsi="Arial" w:cs="Arial"/>
          <w:color w:val="000000"/>
          <w:kern w:val="0"/>
          <w:sz w:val="28"/>
          <w:szCs w:val="28"/>
          <w:lang w:val="en-US" w:eastAsia="en-US" w:bidi="ar-SA"/>
        </w:rPr>
        <w:t xml:space="preserve">here </w:t>
      </w:r>
      <w:r w:rsidR="00EA537C" w:rsidRPr="00EA537C">
        <w:rPr>
          <w:rFonts w:ascii="Arial" w:eastAsia="Times New Roman" w:hAnsi="Arial" w:cs="Arial"/>
          <w:color w:val="000000"/>
          <w:kern w:val="0"/>
          <w:sz w:val="28"/>
          <w:szCs w:val="28"/>
          <w:lang w:val="en-US" w:eastAsia="en-US" w:bidi="ar-SA"/>
        </w:rPr>
        <w:t>Manchester Titans American Football Club</w:t>
      </w:r>
      <w:r w:rsidRPr="00EA537C">
        <w:rPr>
          <w:rFonts w:ascii="Arial" w:eastAsia="Times New Roman" w:hAnsi="Arial" w:cs="Arial"/>
          <w:color w:val="000000"/>
          <w:kern w:val="0"/>
          <w:sz w:val="28"/>
          <w:szCs w:val="28"/>
          <w:lang w:val="en-US" w:eastAsia="en-US" w:bidi="ar-SA"/>
        </w:rPr>
        <w:t xml:space="preserve"> processes </w:t>
      </w:r>
      <w:r w:rsidR="002E1341" w:rsidRPr="00EA537C">
        <w:rPr>
          <w:rFonts w:ascii="Arial" w:eastAsia="Times New Roman" w:hAnsi="Arial" w:cs="Arial"/>
          <w:color w:val="000000"/>
          <w:kern w:val="0"/>
          <w:sz w:val="28"/>
          <w:szCs w:val="28"/>
          <w:lang w:val="en-US" w:eastAsia="en-US" w:bidi="ar-SA"/>
        </w:rPr>
        <w:t>personal information that is considered high risk, involves large scale processing or includes special category</w:t>
      </w:r>
      <w:r w:rsidR="00EF608B" w:rsidRPr="00EA537C">
        <w:rPr>
          <w:rFonts w:ascii="Arial" w:eastAsia="Times New Roman" w:hAnsi="Arial" w:cs="Arial"/>
          <w:color w:val="000000"/>
          <w:kern w:val="0"/>
          <w:sz w:val="28"/>
          <w:szCs w:val="28"/>
          <w:lang w:val="en-US" w:eastAsia="en-US" w:bidi="ar-SA"/>
        </w:rPr>
        <w:t>/criminal conviction</w:t>
      </w:r>
      <w:r w:rsidR="002E1341" w:rsidRPr="00EA537C">
        <w:rPr>
          <w:rFonts w:ascii="Arial" w:eastAsia="Times New Roman" w:hAnsi="Arial" w:cs="Arial"/>
          <w:color w:val="000000"/>
          <w:kern w:val="0"/>
          <w:sz w:val="28"/>
          <w:szCs w:val="28"/>
          <w:lang w:val="en-US" w:eastAsia="en-US" w:bidi="ar-SA"/>
        </w:rPr>
        <w:t xml:space="preserve"> data; we have developed stringent procedures and assessment templates for carrying out impact assessments that comply fully with the GDPR’s Article 35 requirements. </w:t>
      </w:r>
      <w:r w:rsidR="00EA537C" w:rsidRPr="00EA537C">
        <w:rPr>
          <w:rFonts w:ascii="Arial" w:eastAsia="Times New Roman" w:hAnsi="Arial" w:cs="Arial"/>
          <w:color w:val="000000"/>
          <w:kern w:val="0"/>
          <w:sz w:val="28"/>
          <w:szCs w:val="28"/>
          <w:lang w:val="en-US" w:eastAsia="en-US" w:bidi="ar-SA"/>
        </w:rPr>
        <w:t xml:space="preserve">Manchester Titans American Football Club </w:t>
      </w:r>
      <w:r w:rsidRPr="00EA537C">
        <w:rPr>
          <w:rFonts w:ascii="Arial" w:eastAsia="Times New Roman" w:hAnsi="Arial" w:cs="Arial"/>
          <w:color w:val="000000"/>
          <w:kern w:val="0"/>
          <w:sz w:val="28"/>
          <w:szCs w:val="28"/>
          <w:lang w:val="en-US" w:eastAsia="en-US" w:bidi="ar-SA"/>
        </w:rPr>
        <w:t>has</w:t>
      </w:r>
      <w:r w:rsidR="002E1341" w:rsidRPr="00EA537C">
        <w:rPr>
          <w:rFonts w:ascii="Arial" w:eastAsia="Times New Roman" w:hAnsi="Arial" w:cs="Arial"/>
          <w:color w:val="000000"/>
          <w:kern w:val="0"/>
          <w:sz w:val="28"/>
          <w:szCs w:val="28"/>
          <w:lang w:val="en-US" w:eastAsia="en-US" w:bidi="ar-SA"/>
        </w:rPr>
        <w:t xml:space="preserve"> implemented documentation processes that record each assessment, allow us to </w:t>
      </w:r>
      <w:r w:rsidR="00EF608B" w:rsidRPr="00EA537C">
        <w:rPr>
          <w:rFonts w:ascii="Arial" w:eastAsia="Times New Roman" w:hAnsi="Arial" w:cs="Arial"/>
          <w:color w:val="000000"/>
          <w:kern w:val="0"/>
          <w:sz w:val="28"/>
          <w:szCs w:val="28"/>
          <w:lang w:val="en-US" w:eastAsia="en-US" w:bidi="ar-SA"/>
        </w:rPr>
        <w:t>rate the risk posed by</w:t>
      </w:r>
      <w:r w:rsidR="002E1341" w:rsidRPr="00EA537C">
        <w:rPr>
          <w:rFonts w:ascii="Arial" w:eastAsia="Times New Roman" w:hAnsi="Arial" w:cs="Arial"/>
          <w:color w:val="000000"/>
          <w:kern w:val="0"/>
          <w:sz w:val="28"/>
          <w:szCs w:val="28"/>
          <w:lang w:val="en-US" w:eastAsia="en-US" w:bidi="ar-SA"/>
        </w:rPr>
        <w:t xml:space="preserve"> the processing activity and implement mitigating measures to reduce the risk posed to the data subject(s).</w:t>
      </w:r>
    </w:p>
    <w:p w:rsidR="00E44B34" w:rsidRPr="00EA537C" w:rsidRDefault="00F4551A" w:rsidP="00E44B34">
      <w:pPr>
        <w:pStyle w:val="ListParagraph"/>
        <w:widowControl/>
        <w:numPr>
          <w:ilvl w:val="0"/>
          <w:numId w:val="10"/>
        </w:numPr>
        <w:suppressAutoHyphens w:val="0"/>
        <w:autoSpaceDE w:val="0"/>
        <w:autoSpaceDN w:val="0"/>
        <w:adjustRightInd w:val="0"/>
        <w:spacing w:before="60" w:after="20"/>
        <w:rPr>
          <w:rFonts w:ascii="Arial" w:eastAsia="Times New Roman" w:hAnsi="Arial" w:cs="Arial"/>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Processor Agreements</w:t>
      </w:r>
      <w:r w:rsidRPr="00EA537C">
        <w:rPr>
          <w:rFonts w:ascii="Arial" w:eastAsia="Times New Roman" w:hAnsi="Arial" w:cs="Arial"/>
          <w:color w:val="000000"/>
          <w:kern w:val="0"/>
          <w:sz w:val="28"/>
          <w:szCs w:val="28"/>
          <w:lang w:val="en-US" w:eastAsia="en-US" w:bidi="ar-SA"/>
        </w:rPr>
        <w:t xml:space="preserve"> – </w:t>
      </w:r>
    </w:p>
    <w:p w:rsidR="0048631C" w:rsidRPr="00EA537C" w:rsidRDefault="00EA537C" w:rsidP="00E44B34">
      <w:pPr>
        <w:pStyle w:val="ListParagraph"/>
        <w:widowControl/>
        <w:suppressAutoHyphens w:val="0"/>
        <w:autoSpaceDE w:val="0"/>
        <w:autoSpaceDN w:val="0"/>
        <w:adjustRightInd w:val="0"/>
        <w:spacing w:before="60" w:after="20"/>
        <w:rPr>
          <w:rFonts w:ascii="Arial" w:eastAsia="Times New Roman" w:hAnsi="Arial" w:cs="Arial"/>
          <w:b/>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Manchester Titans American Football Club </w:t>
      </w:r>
      <w:r w:rsidR="00E44B34" w:rsidRPr="00EA537C">
        <w:rPr>
          <w:rFonts w:ascii="Arial" w:eastAsia="Times New Roman" w:hAnsi="Arial" w:cs="Arial"/>
          <w:color w:val="000000"/>
          <w:kern w:val="0"/>
          <w:sz w:val="28"/>
          <w:szCs w:val="28"/>
          <w:lang w:val="en-US" w:eastAsia="en-US" w:bidi="ar-SA"/>
        </w:rPr>
        <w:t xml:space="preserve">at present </w:t>
      </w:r>
      <w:r>
        <w:rPr>
          <w:rFonts w:ascii="Arial" w:eastAsia="Times New Roman" w:hAnsi="Arial" w:cs="Arial"/>
          <w:color w:val="000000"/>
          <w:kern w:val="0"/>
          <w:sz w:val="28"/>
          <w:szCs w:val="28"/>
          <w:lang w:val="en-US" w:eastAsia="en-US" w:bidi="ar-SA"/>
        </w:rPr>
        <w:t>may use a</w:t>
      </w:r>
      <w:r w:rsidR="00F4551A" w:rsidRPr="00EA537C">
        <w:rPr>
          <w:rFonts w:ascii="Arial" w:eastAsia="Times New Roman" w:hAnsi="Arial" w:cs="Arial"/>
          <w:color w:val="000000"/>
          <w:kern w:val="0"/>
          <w:sz w:val="28"/>
          <w:szCs w:val="28"/>
          <w:lang w:val="en-US" w:eastAsia="en-US" w:bidi="ar-SA"/>
        </w:rPr>
        <w:t xml:space="preserve"> third-party to process personal information on our behalf (</w:t>
      </w:r>
      <w:proofErr w:type="spellStart"/>
      <w:r w:rsidR="000B6834">
        <w:rPr>
          <w:rFonts w:ascii="Arial" w:eastAsia="Times New Roman" w:hAnsi="Arial" w:cs="Arial"/>
          <w:i/>
          <w:color w:val="000000"/>
          <w:kern w:val="0"/>
          <w:sz w:val="28"/>
          <w:szCs w:val="28"/>
          <w:lang w:val="en-US" w:eastAsia="en-US" w:bidi="ar-SA"/>
        </w:rPr>
        <w:t>i.e</w:t>
      </w:r>
      <w:proofErr w:type="spellEnd"/>
      <w:r w:rsidR="000B6834">
        <w:rPr>
          <w:rFonts w:ascii="Arial" w:eastAsia="Times New Roman" w:hAnsi="Arial" w:cs="Arial"/>
          <w:i/>
          <w:color w:val="000000"/>
          <w:kern w:val="0"/>
          <w:sz w:val="28"/>
          <w:szCs w:val="28"/>
          <w:lang w:val="en-US" w:eastAsia="en-US" w:bidi="ar-SA"/>
        </w:rPr>
        <w:t>, r</w:t>
      </w:r>
      <w:r>
        <w:rPr>
          <w:rFonts w:ascii="Arial" w:eastAsia="Times New Roman" w:hAnsi="Arial" w:cs="Arial"/>
          <w:i/>
          <w:color w:val="000000"/>
          <w:kern w:val="0"/>
          <w:sz w:val="28"/>
          <w:szCs w:val="28"/>
          <w:lang w:val="en-US" w:eastAsia="en-US" w:bidi="ar-SA"/>
        </w:rPr>
        <w:t xml:space="preserve">ecruitment, Hosting, sponsorship) </w:t>
      </w:r>
      <w:r w:rsidR="00E44B34" w:rsidRPr="00EA537C">
        <w:rPr>
          <w:rFonts w:ascii="Arial" w:eastAsia="Times New Roman" w:hAnsi="Arial" w:cs="Arial"/>
          <w:color w:val="000000"/>
          <w:kern w:val="0"/>
          <w:sz w:val="28"/>
          <w:szCs w:val="28"/>
          <w:lang w:val="en-US" w:eastAsia="en-US" w:bidi="ar-SA"/>
        </w:rPr>
        <w:t xml:space="preserve">however if this were to change </w:t>
      </w:r>
      <w:r w:rsidRPr="00EA537C">
        <w:rPr>
          <w:rFonts w:ascii="Arial" w:eastAsia="Times New Roman" w:hAnsi="Arial" w:cs="Arial"/>
          <w:color w:val="000000"/>
          <w:kern w:val="0"/>
          <w:sz w:val="28"/>
          <w:szCs w:val="28"/>
          <w:lang w:val="en-US" w:eastAsia="en-US" w:bidi="ar-SA"/>
        </w:rPr>
        <w:t>Manchester Titans American Football Club</w:t>
      </w:r>
      <w:r w:rsidR="00E44B34" w:rsidRPr="00EA537C">
        <w:rPr>
          <w:rFonts w:ascii="Arial" w:eastAsia="Times New Roman" w:hAnsi="Arial" w:cs="Arial"/>
          <w:color w:val="000000"/>
          <w:kern w:val="0"/>
          <w:sz w:val="28"/>
          <w:szCs w:val="28"/>
          <w:lang w:val="en-US" w:eastAsia="en-US" w:bidi="ar-SA"/>
        </w:rPr>
        <w:t xml:space="preserve"> will draft</w:t>
      </w:r>
      <w:r w:rsidR="00F4551A" w:rsidRPr="00EA537C">
        <w:rPr>
          <w:rFonts w:ascii="Arial" w:eastAsia="Times New Roman" w:hAnsi="Arial" w:cs="Arial"/>
          <w:color w:val="000000"/>
          <w:kern w:val="0"/>
          <w:sz w:val="28"/>
          <w:szCs w:val="28"/>
          <w:lang w:val="en-US" w:eastAsia="en-US" w:bidi="ar-SA"/>
        </w:rPr>
        <w:t xml:space="preserve"> compliant Processor Agreements and due diligence procedures for ensuring that they (</w:t>
      </w:r>
      <w:r w:rsidR="00F4551A" w:rsidRPr="00EA537C">
        <w:rPr>
          <w:rFonts w:ascii="Arial" w:eastAsia="Times New Roman" w:hAnsi="Arial" w:cs="Arial"/>
          <w:i/>
          <w:color w:val="000000"/>
          <w:kern w:val="0"/>
          <w:sz w:val="28"/>
          <w:szCs w:val="28"/>
          <w:lang w:val="en-US" w:eastAsia="en-US" w:bidi="ar-SA"/>
        </w:rPr>
        <w:t xml:space="preserve">as </w:t>
      </w:r>
      <w:r w:rsidR="00EF608B" w:rsidRPr="00EA537C">
        <w:rPr>
          <w:rFonts w:ascii="Arial" w:eastAsia="Times New Roman" w:hAnsi="Arial" w:cs="Arial"/>
          <w:i/>
          <w:color w:val="000000"/>
          <w:kern w:val="0"/>
          <w:sz w:val="28"/>
          <w:szCs w:val="28"/>
          <w:lang w:val="en-US" w:eastAsia="en-US" w:bidi="ar-SA"/>
        </w:rPr>
        <w:t xml:space="preserve">well as </w:t>
      </w:r>
      <w:r w:rsidRPr="00EA537C">
        <w:rPr>
          <w:rFonts w:ascii="Arial" w:eastAsia="Times New Roman" w:hAnsi="Arial" w:cs="Arial"/>
          <w:i/>
          <w:color w:val="000000"/>
          <w:kern w:val="0"/>
          <w:sz w:val="28"/>
          <w:szCs w:val="28"/>
          <w:lang w:val="en-US" w:eastAsia="en-US" w:bidi="ar-SA"/>
        </w:rPr>
        <w:t>Manchester Titans American Football Club</w:t>
      </w:r>
      <w:r w:rsidR="00EF608B" w:rsidRPr="00EA537C">
        <w:rPr>
          <w:rFonts w:ascii="Arial" w:eastAsia="Times New Roman" w:hAnsi="Arial" w:cs="Arial"/>
          <w:color w:val="000000"/>
          <w:kern w:val="0"/>
          <w:sz w:val="28"/>
          <w:szCs w:val="28"/>
          <w:lang w:val="en-US" w:eastAsia="en-US" w:bidi="ar-SA"/>
        </w:rPr>
        <w:t>,</w:t>
      </w:r>
      <w:r w:rsidR="00F4551A" w:rsidRPr="00EA537C">
        <w:rPr>
          <w:rFonts w:ascii="Arial" w:eastAsia="Times New Roman" w:hAnsi="Arial" w:cs="Arial"/>
          <w:color w:val="000000"/>
          <w:kern w:val="0"/>
          <w:sz w:val="28"/>
          <w:szCs w:val="28"/>
          <w:lang w:val="en-US" w:eastAsia="en-US" w:bidi="ar-SA"/>
        </w:rPr>
        <w:t xml:space="preserve"> meet and understand the</w:t>
      </w:r>
      <w:r w:rsidR="00EF608B" w:rsidRPr="00EA537C">
        <w:rPr>
          <w:rFonts w:ascii="Arial" w:eastAsia="Times New Roman" w:hAnsi="Arial" w:cs="Arial"/>
          <w:color w:val="000000"/>
          <w:kern w:val="0"/>
          <w:sz w:val="28"/>
          <w:szCs w:val="28"/>
          <w:lang w:val="en-US" w:eastAsia="en-US" w:bidi="ar-SA"/>
        </w:rPr>
        <w:t>ir/our</w:t>
      </w:r>
      <w:r w:rsidR="00F4551A" w:rsidRPr="00EA537C">
        <w:rPr>
          <w:rFonts w:ascii="Arial" w:eastAsia="Times New Roman" w:hAnsi="Arial" w:cs="Arial"/>
          <w:color w:val="000000"/>
          <w:kern w:val="0"/>
          <w:sz w:val="28"/>
          <w:szCs w:val="28"/>
          <w:lang w:val="en-US" w:eastAsia="en-US" w:bidi="ar-SA"/>
        </w:rPr>
        <w:t xml:space="preserve"> GDPR obligations. </w:t>
      </w:r>
    </w:p>
    <w:p w:rsidR="00E44B34" w:rsidRPr="00EA537C" w:rsidRDefault="00482592" w:rsidP="00E44B34">
      <w:pPr>
        <w:pStyle w:val="ListParagraph"/>
        <w:widowControl/>
        <w:numPr>
          <w:ilvl w:val="0"/>
          <w:numId w:val="10"/>
        </w:numPr>
        <w:suppressAutoHyphens w:val="0"/>
        <w:autoSpaceDE w:val="0"/>
        <w:autoSpaceDN w:val="0"/>
        <w:adjustRightInd w:val="0"/>
        <w:spacing w:before="60" w:after="20"/>
        <w:rPr>
          <w:rFonts w:ascii="Arial" w:eastAsia="Times New Roman" w:hAnsi="Arial" w:cs="Arial"/>
          <w:b/>
          <w:color w:val="000000"/>
          <w:kern w:val="0"/>
          <w:sz w:val="28"/>
          <w:szCs w:val="28"/>
          <w:lang w:val="en-US" w:eastAsia="en-US" w:bidi="ar-SA"/>
        </w:rPr>
      </w:pPr>
      <w:r w:rsidRPr="00EA537C">
        <w:rPr>
          <w:rFonts w:ascii="Arial" w:eastAsia="Times New Roman" w:hAnsi="Arial" w:cs="Arial"/>
          <w:b/>
          <w:i/>
          <w:color w:val="000000"/>
          <w:kern w:val="0"/>
          <w:sz w:val="28"/>
          <w:szCs w:val="28"/>
          <w:lang w:val="en-US" w:eastAsia="en-US" w:bidi="ar-SA"/>
        </w:rPr>
        <w:t>Special Categories Data</w:t>
      </w:r>
      <w:r w:rsidRPr="00EA537C">
        <w:rPr>
          <w:rFonts w:ascii="Arial" w:eastAsia="Times New Roman" w:hAnsi="Arial" w:cs="Arial"/>
          <w:b/>
          <w:color w:val="000000"/>
          <w:kern w:val="0"/>
          <w:sz w:val="28"/>
          <w:szCs w:val="28"/>
          <w:lang w:val="en-US" w:eastAsia="en-US" w:bidi="ar-SA"/>
        </w:rPr>
        <w:t xml:space="preserve"> </w:t>
      </w:r>
      <w:r w:rsidR="00E44B34" w:rsidRPr="00EA537C">
        <w:rPr>
          <w:rFonts w:ascii="Arial" w:eastAsia="Times New Roman" w:hAnsi="Arial" w:cs="Arial"/>
          <w:b/>
          <w:color w:val="000000"/>
          <w:kern w:val="0"/>
          <w:sz w:val="28"/>
          <w:szCs w:val="28"/>
          <w:lang w:val="en-US" w:eastAsia="en-US" w:bidi="ar-SA"/>
        </w:rPr>
        <w:t>–</w:t>
      </w:r>
      <w:r w:rsidRPr="00EA537C">
        <w:rPr>
          <w:rFonts w:ascii="Arial" w:eastAsia="Times New Roman" w:hAnsi="Arial" w:cs="Arial"/>
          <w:b/>
          <w:color w:val="000000"/>
          <w:kern w:val="0"/>
          <w:sz w:val="28"/>
          <w:szCs w:val="28"/>
          <w:lang w:val="en-US" w:eastAsia="en-US" w:bidi="ar-SA"/>
        </w:rPr>
        <w:t xml:space="preserve"> </w:t>
      </w:r>
    </w:p>
    <w:p w:rsidR="00B60023" w:rsidRPr="00EA537C" w:rsidRDefault="00E44B34" w:rsidP="00E44B34">
      <w:pPr>
        <w:pStyle w:val="ListParagraph"/>
        <w:widowControl/>
        <w:suppressAutoHyphens w:val="0"/>
        <w:autoSpaceDE w:val="0"/>
        <w:autoSpaceDN w:val="0"/>
        <w:adjustRightInd w:val="0"/>
        <w:spacing w:before="60" w:after="2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Where </w:t>
      </w:r>
      <w:r w:rsidR="00EA537C" w:rsidRPr="00EA537C">
        <w:rPr>
          <w:rFonts w:ascii="Arial" w:eastAsia="Times New Roman" w:hAnsi="Arial" w:cs="Arial"/>
          <w:color w:val="000000"/>
          <w:kern w:val="0"/>
          <w:sz w:val="28"/>
          <w:szCs w:val="28"/>
          <w:lang w:val="en-US" w:eastAsia="en-US" w:bidi="ar-SA"/>
        </w:rPr>
        <w:t xml:space="preserve">Manchester Titans American Football Club </w:t>
      </w:r>
      <w:r w:rsidR="00482592" w:rsidRPr="00EA537C">
        <w:rPr>
          <w:rFonts w:ascii="Arial" w:eastAsia="Times New Roman" w:hAnsi="Arial" w:cs="Arial"/>
          <w:color w:val="000000"/>
          <w:kern w:val="0"/>
          <w:sz w:val="28"/>
          <w:szCs w:val="28"/>
          <w:lang w:val="en-US" w:eastAsia="en-US" w:bidi="ar-SA"/>
        </w:rPr>
        <w:t xml:space="preserve">obtain and process any special category information, we do so in complete compliance with the Article 9 requirements and have high-level encryptions and protections on all such data. </w:t>
      </w:r>
    </w:p>
    <w:p w:rsidR="00482592" w:rsidRPr="00EA537C" w:rsidRDefault="00482592" w:rsidP="00E44B34">
      <w:pPr>
        <w:pStyle w:val="ListParagraph"/>
        <w:widowControl/>
        <w:suppressAutoHyphens w:val="0"/>
        <w:autoSpaceDE w:val="0"/>
        <w:autoSpaceDN w:val="0"/>
        <w:adjustRightInd w:val="0"/>
        <w:spacing w:before="60" w:after="20"/>
        <w:rPr>
          <w:rFonts w:ascii="Arial" w:eastAsia="Times New Roman" w:hAnsi="Arial" w:cs="Arial"/>
          <w:b/>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Special category data is only processed where necessary and is only processed where we have first identified the appropriate Article 9(2) basis or the Data Protection Bill Schedule 1 condition. Where we rely on consent </w:t>
      </w:r>
      <w:r w:rsidRPr="00EA537C">
        <w:rPr>
          <w:rFonts w:ascii="Arial" w:eastAsia="Times New Roman" w:hAnsi="Arial" w:cs="Arial"/>
          <w:color w:val="000000"/>
          <w:kern w:val="0"/>
          <w:sz w:val="28"/>
          <w:szCs w:val="28"/>
          <w:lang w:val="en-US" w:eastAsia="en-US" w:bidi="ar-SA"/>
        </w:rPr>
        <w:lastRenderedPageBreak/>
        <w:t>for processing, this is explicit and is verified by a signature</w:t>
      </w:r>
      <w:r w:rsidR="00B60023" w:rsidRPr="00EA537C">
        <w:rPr>
          <w:rFonts w:ascii="Arial" w:eastAsia="Times New Roman" w:hAnsi="Arial" w:cs="Arial"/>
          <w:color w:val="000000"/>
          <w:kern w:val="0"/>
          <w:sz w:val="28"/>
          <w:szCs w:val="28"/>
          <w:lang w:val="en-US" w:eastAsia="en-US" w:bidi="ar-SA"/>
        </w:rPr>
        <w:t xml:space="preserve"> and date</w:t>
      </w:r>
      <w:r w:rsidRPr="00EA537C">
        <w:rPr>
          <w:rFonts w:ascii="Arial" w:eastAsia="Times New Roman" w:hAnsi="Arial" w:cs="Arial"/>
          <w:color w:val="000000"/>
          <w:kern w:val="0"/>
          <w:sz w:val="28"/>
          <w:szCs w:val="28"/>
          <w:lang w:val="en-US" w:eastAsia="en-US" w:bidi="ar-SA"/>
        </w:rPr>
        <w:t>, with the right to modify or remove consent being clearly signposted.</w:t>
      </w:r>
    </w:p>
    <w:p w:rsidR="003371F2" w:rsidRPr="003371F2" w:rsidRDefault="003371F2" w:rsidP="003371F2">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rsidR="003371F2" w:rsidRPr="00EA537C" w:rsidRDefault="002C7F1D" w:rsidP="00EC7697">
      <w:pPr>
        <w:widowControl/>
        <w:suppressAutoHyphens w:val="0"/>
        <w:autoSpaceDE w:val="0"/>
        <w:autoSpaceDN w:val="0"/>
        <w:adjustRightInd w:val="0"/>
        <w:rPr>
          <w:rFonts w:ascii="Arial" w:eastAsia="Times New Roman" w:hAnsi="Arial" w:cs="Arial"/>
          <w:b/>
          <w:color w:val="000000"/>
          <w:kern w:val="0"/>
          <w:sz w:val="32"/>
          <w:szCs w:val="32"/>
          <w:u w:val="single"/>
          <w:lang w:val="en-US" w:eastAsia="en-US" w:bidi="ar-SA"/>
        </w:rPr>
      </w:pPr>
      <w:r w:rsidRPr="00EA537C">
        <w:rPr>
          <w:rFonts w:ascii="Arial" w:eastAsia="Times New Roman" w:hAnsi="Arial" w:cs="Arial"/>
          <w:b/>
          <w:color w:val="000000"/>
          <w:kern w:val="0"/>
          <w:sz w:val="32"/>
          <w:szCs w:val="32"/>
          <w:u w:val="single"/>
          <w:lang w:val="en-US" w:eastAsia="en-US" w:bidi="ar-SA"/>
        </w:rPr>
        <w:t>Data Subject</w:t>
      </w:r>
      <w:r w:rsidR="003371F2" w:rsidRPr="00EA537C">
        <w:rPr>
          <w:rFonts w:ascii="Arial" w:eastAsia="Times New Roman" w:hAnsi="Arial" w:cs="Arial"/>
          <w:b/>
          <w:color w:val="000000"/>
          <w:kern w:val="0"/>
          <w:sz w:val="32"/>
          <w:szCs w:val="32"/>
          <w:u w:val="single"/>
          <w:lang w:val="en-US" w:eastAsia="en-US" w:bidi="ar-SA"/>
        </w:rPr>
        <w:t xml:space="preserve"> </w:t>
      </w:r>
      <w:r w:rsidR="003A28BB" w:rsidRPr="00EA537C">
        <w:rPr>
          <w:rFonts w:ascii="Arial" w:eastAsia="Times New Roman" w:hAnsi="Arial" w:cs="Arial"/>
          <w:b/>
          <w:color w:val="000000"/>
          <w:kern w:val="0"/>
          <w:sz w:val="32"/>
          <w:szCs w:val="32"/>
          <w:u w:val="single"/>
          <w:lang w:val="en-US" w:eastAsia="en-US" w:bidi="ar-SA"/>
        </w:rPr>
        <w:t>R</w:t>
      </w:r>
      <w:r w:rsidR="003371F2" w:rsidRPr="00EA537C">
        <w:rPr>
          <w:rFonts w:ascii="Arial" w:eastAsia="Times New Roman" w:hAnsi="Arial" w:cs="Arial"/>
          <w:b/>
          <w:color w:val="000000"/>
          <w:kern w:val="0"/>
          <w:sz w:val="32"/>
          <w:szCs w:val="32"/>
          <w:u w:val="single"/>
          <w:lang w:val="en-US" w:eastAsia="en-US" w:bidi="ar-SA"/>
        </w:rPr>
        <w:t>ights</w:t>
      </w:r>
    </w:p>
    <w:p w:rsidR="003A28BB" w:rsidRPr="00EA537C" w:rsidRDefault="002C7F1D" w:rsidP="00EC7697">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In addition to the policies and procedures mentioned above that ensure individuals can enforce their data protection rights, we provide information </w:t>
      </w:r>
      <w:r w:rsidR="00EA537C">
        <w:rPr>
          <w:rFonts w:ascii="Arial" w:eastAsia="Times New Roman" w:hAnsi="Arial" w:cs="Arial"/>
          <w:color w:val="000000"/>
          <w:kern w:val="0"/>
          <w:sz w:val="28"/>
          <w:szCs w:val="28"/>
          <w:lang w:val="en-US" w:eastAsia="en-US" w:bidi="ar-SA"/>
        </w:rPr>
        <w:t>regarding</w:t>
      </w:r>
      <w:r w:rsidRPr="00EA537C">
        <w:rPr>
          <w:rFonts w:ascii="Arial" w:eastAsia="Times New Roman" w:hAnsi="Arial" w:cs="Arial"/>
          <w:color w:val="000000"/>
          <w:kern w:val="0"/>
          <w:sz w:val="28"/>
          <w:szCs w:val="28"/>
          <w:lang w:val="en-US" w:eastAsia="en-US" w:bidi="ar-SA"/>
        </w:rPr>
        <w:t xml:space="preserve"> an individual’s </w:t>
      </w:r>
      <w:r w:rsidR="003A28BB" w:rsidRPr="00EA537C">
        <w:rPr>
          <w:rFonts w:ascii="Arial" w:eastAsia="Times New Roman" w:hAnsi="Arial" w:cs="Arial"/>
          <w:color w:val="000000"/>
          <w:kern w:val="0"/>
          <w:sz w:val="28"/>
          <w:szCs w:val="28"/>
          <w:lang w:val="en-US" w:eastAsia="en-US" w:bidi="ar-SA"/>
        </w:rPr>
        <w:t xml:space="preserve">right to access any personal information that </w:t>
      </w:r>
      <w:r w:rsidR="00EA537C" w:rsidRPr="00EA537C">
        <w:rPr>
          <w:rFonts w:ascii="Arial" w:eastAsia="Times New Roman" w:hAnsi="Arial" w:cs="Arial"/>
          <w:color w:val="000000"/>
          <w:kern w:val="0"/>
          <w:sz w:val="28"/>
          <w:szCs w:val="28"/>
          <w:lang w:val="en-US" w:eastAsia="en-US" w:bidi="ar-SA"/>
        </w:rPr>
        <w:t>Manchester Titans American Football Club</w:t>
      </w:r>
      <w:r w:rsidR="00B60023" w:rsidRPr="00EA537C">
        <w:rPr>
          <w:rFonts w:ascii="Arial" w:eastAsia="Times New Roman" w:hAnsi="Arial" w:cs="Arial"/>
          <w:b/>
          <w:color w:val="000000"/>
          <w:kern w:val="0"/>
          <w:sz w:val="28"/>
          <w:szCs w:val="28"/>
          <w:lang w:val="en-US" w:eastAsia="en-US" w:bidi="ar-SA"/>
        </w:rPr>
        <w:t xml:space="preserve"> </w:t>
      </w:r>
      <w:r w:rsidR="003A28BB" w:rsidRPr="00EA537C">
        <w:rPr>
          <w:rFonts w:ascii="Arial" w:eastAsia="Times New Roman" w:hAnsi="Arial" w:cs="Arial"/>
          <w:color w:val="000000"/>
          <w:kern w:val="0"/>
          <w:sz w:val="28"/>
          <w:szCs w:val="28"/>
          <w:lang w:val="en-US" w:eastAsia="en-US" w:bidi="ar-SA"/>
        </w:rPr>
        <w:t xml:space="preserve">processes about </w:t>
      </w:r>
      <w:r w:rsidRPr="00EA537C">
        <w:rPr>
          <w:rFonts w:ascii="Arial" w:eastAsia="Times New Roman" w:hAnsi="Arial" w:cs="Arial"/>
          <w:color w:val="000000"/>
          <w:kern w:val="0"/>
          <w:sz w:val="28"/>
          <w:szCs w:val="28"/>
          <w:lang w:val="en-US" w:eastAsia="en-US" w:bidi="ar-SA"/>
        </w:rPr>
        <w:t>them</w:t>
      </w:r>
      <w:r w:rsidR="003A28BB" w:rsidRPr="00EA537C">
        <w:rPr>
          <w:rFonts w:ascii="Arial" w:eastAsia="Times New Roman" w:hAnsi="Arial" w:cs="Arial"/>
          <w:color w:val="000000"/>
          <w:kern w:val="0"/>
          <w:sz w:val="28"/>
          <w:szCs w:val="28"/>
          <w:lang w:val="en-US" w:eastAsia="en-US" w:bidi="ar-SA"/>
        </w:rPr>
        <w:t xml:space="preserve"> and to request</w:t>
      </w:r>
      <w:r w:rsidR="00F31D82" w:rsidRPr="00EA537C">
        <w:rPr>
          <w:rFonts w:ascii="Arial" w:eastAsia="Times New Roman" w:hAnsi="Arial" w:cs="Arial"/>
          <w:color w:val="000000"/>
          <w:kern w:val="0"/>
          <w:sz w:val="28"/>
          <w:szCs w:val="28"/>
          <w:lang w:val="en-US" w:eastAsia="en-US" w:bidi="ar-SA"/>
        </w:rPr>
        <w:t xml:space="preserve"> information about</w:t>
      </w:r>
      <w:r w:rsidR="003A28BB" w:rsidRPr="00EA537C">
        <w:rPr>
          <w:rFonts w:ascii="Arial" w:eastAsia="Times New Roman" w:hAnsi="Arial" w:cs="Arial"/>
          <w:color w:val="000000"/>
          <w:kern w:val="0"/>
          <w:sz w:val="28"/>
          <w:szCs w:val="28"/>
          <w:lang w:val="en-US" w:eastAsia="en-US" w:bidi="ar-SA"/>
        </w:rPr>
        <w:t>: -</w:t>
      </w:r>
    </w:p>
    <w:p w:rsidR="003A28BB" w:rsidRPr="00EA537C" w:rsidRDefault="003A28BB" w:rsidP="00F31D82">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What personal data we hold about </w:t>
      </w:r>
      <w:r w:rsidR="002C7F1D" w:rsidRPr="00EA537C">
        <w:rPr>
          <w:rFonts w:ascii="Arial" w:eastAsia="Times New Roman" w:hAnsi="Arial" w:cs="Arial"/>
          <w:color w:val="000000"/>
          <w:kern w:val="0"/>
          <w:sz w:val="28"/>
          <w:szCs w:val="28"/>
          <w:lang w:val="en-US" w:eastAsia="en-US" w:bidi="ar-SA"/>
        </w:rPr>
        <w:t>them</w:t>
      </w:r>
    </w:p>
    <w:p w:rsidR="003A28BB" w:rsidRPr="00EA537C" w:rsidRDefault="003A28BB" w:rsidP="00F31D82">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The purposes of the processing</w:t>
      </w:r>
    </w:p>
    <w:p w:rsidR="003A28BB" w:rsidRPr="00EA537C" w:rsidRDefault="003A28BB" w:rsidP="00F31D82">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The categories of personal data concerned</w:t>
      </w:r>
    </w:p>
    <w:p w:rsidR="003A28BB" w:rsidRPr="00EA537C" w:rsidRDefault="003A28BB" w:rsidP="00F31D82">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The recipients to whom the personal data has/will be disclosed</w:t>
      </w:r>
    </w:p>
    <w:p w:rsidR="003A28BB" w:rsidRPr="00EA537C" w:rsidRDefault="003A28BB" w:rsidP="00F31D82">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How long we intend to store your personal data for</w:t>
      </w:r>
    </w:p>
    <w:p w:rsidR="00F31D82" w:rsidRPr="00EA537C" w:rsidRDefault="00F31D82" w:rsidP="00F31D82">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If we did not collect the data directly </w:t>
      </w:r>
      <w:r w:rsidR="002C7F1D" w:rsidRPr="00EA537C">
        <w:rPr>
          <w:rFonts w:ascii="Arial" w:eastAsia="Times New Roman" w:hAnsi="Arial" w:cs="Arial"/>
          <w:color w:val="000000"/>
          <w:kern w:val="0"/>
          <w:sz w:val="28"/>
          <w:szCs w:val="28"/>
          <w:lang w:val="en-US" w:eastAsia="en-US" w:bidi="ar-SA"/>
        </w:rPr>
        <w:t>from them</w:t>
      </w:r>
      <w:r w:rsidRPr="00EA537C">
        <w:rPr>
          <w:rFonts w:ascii="Arial" w:eastAsia="Times New Roman" w:hAnsi="Arial" w:cs="Arial"/>
          <w:color w:val="000000"/>
          <w:kern w:val="0"/>
          <w:sz w:val="28"/>
          <w:szCs w:val="28"/>
          <w:lang w:val="en-US" w:eastAsia="en-US" w:bidi="ar-SA"/>
        </w:rPr>
        <w:t>, information about the source</w:t>
      </w:r>
    </w:p>
    <w:p w:rsidR="00F4551A" w:rsidRPr="00EA537C" w:rsidRDefault="002C7F1D" w:rsidP="002A4D6C">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The right to have </w:t>
      </w:r>
      <w:r w:rsidR="00F31D82" w:rsidRPr="00EA537C">
        <w:rPr>
          <w:rFonts w:ascii="Arial" w:eastAsia="Times New Roman" w:hAnsi="Arial" w:cs="Arial"/>
          <w:color w:val="000000"/>
          <w:kern w:val="0"/>
          <w:sz w:val="28"/>
          <w:szCs w:val="28"/>
          <w:lang w:val="en-US" w:eastAsia="en-US" w:bidi="ar-SA"/>
        </w:rPr>
        <w:t xml:space="preserve">incomplete or inaccurate data about </w:t>
      </w:r>
      <w:r w:rsidRPr="00EA537C">
        <w:rPr>
          <w:rFonts w:ascii="Arial" w:eastAsia="Times New Roman" w:hAnsi="Arial" w:cs="Arial"/>
          <w:color w:val="000000"/>
          <w:kern w:val="0"/>
          <w:sz w:val="28"/>
          <w:szCs w:val="28"/>
          <w:lang w:val="en-US" w:eastAsia="en-US" w:bidi="ar-SA"/>
        </w:rPr>
        <w:t xml:space="preserve">them </w:t>
      </w:r>
      <w:r w:rsidR="00F31D82" w:rsidRPr="00EA537C">
        <w:rPr>
          <w:rFonts w:ascii="Arial" w:eastAsia="Times New Roman" w:hAnsi="Arial" w:cs="Arial"/>
          <w:color w:val="000000"/>
          <w:kern w:val="0"/>
          <w:sz w:val="28"/>
          <w:szCs w:val="28"/>
          <w:lang w:val="en-US" w:eastAsia="en-US" w:bidi="ar-SA"/>
        </w:rPr>
        <w:t>correct</w:t>
      </w:r>
      <w:r w:rsidRPr="00EA537C">
        <w:rPr>
          <w:rFonts w:ascii="Arial" w:eastAsia="Times New Roman" w:hAnsi="Arial" w:cs="Arial"/>
          <w:color w:val="000000"/>
          <w:kern w:val="0"/>
          <w:sz w:val="28"/>
          <w:szCs w:val="28"/>
          <w:lang w:val="en-US" w:eastAsia="en-US" w:bidi="ar-SA"/>
        </w:rPr>
        <w:t xml:space="preserve">ed </w:t>
      </w:r>
      <w:r w:rsidR="00F31D82" w:rsidRPr="00EA537C">
        <w:rPr>
          <w:rFonts w:ascii="Arial" w:eastAsia="Times New Roman" w:hAnsi="Arial" w:cs="Arial"/>
          <w:color w:val="000000"/>
          <w:kern w:val="0"/>
          <w:sz w:val="28"/>
          <w:szCs w:val="28"/>
          <w:lang w:val="en-US" w:eastAsia="en-US" w:bidi="ar-SA"/>
        </w:rPr>
        <w:t>or complete</w:t>
      </w:r>
      <w:r w:rsidRPr="00EA537C">
        <w:rPr>
          <w:rFonts w:ascii="Arial" w:eastAsia="Times New Roman" w:hAnsi="Arial" w:cs="Arial"/>
          <w:color w:val="000000"/>
          <w:kern w:val="0"/>
          <w:sz w:val="28"/>
          <w:szCs w:val="28"/>
          <w:lang w:val="en-US" w:eastAsia="en-US" w:bidi="ar-SA"/>
        </w:rPr>
        <w:t xml:space="preserve">d and the </w:t>
      </w:r>
      <w:r w:rsidR="00F4551A" w:rsidRPr="00EA537C">
        <w:rPr>
          <w:rFonts w:ascii="Arial" w:eastAsia="Times New Roman" w:hAnsi="Arial" w:cs="Arial"/>
          <w:color w:val="000000"/>
          <w:kern w:val="0"/>
          <w:sz w:val="28"/>
          <w:szCs w:val="28"/>
          <w:lang w:val="en-US" w:eastAsia="en-US" w:bidi="ar-SA"/>
        </w:rPr>
        <w:t>process for requesting this</w:t>
      </w:r>
    </w:p>
    <w:p w:rsidR="003A28BB" w:rsidRPr="00EA537C" w:rsidRDefault="00F4551A" w:rsidP="0058450A">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The right </w:t>
      </w:r>
      <w:r w:rsidR="003A28BB" w:rsidRPr="00EA537C">
        <w:rPr>
          <w:rFonts w:ascii="Arial" w:eastAsia="Times New Roman" w:hAnsi="Arial" w:cs="Arial"/>
          <w:color w:val="000000"/>
          <w:kern w:val="0"/>
          <w:sz w:val="28"/>
          <w:szCs w:val="28"/>
          <w:lang w:val="en-US" w:eastAsia="en-US" w:bidi="ar-SA"/>
        </w:rPr>
        <w:t>to request erasure of personal data</w:t>
      </w:r>
      <w:r w:rsidRPr="00EA537C">
        <w:rPr>
          <w:rFonts w:ascii="Arial" w:eastAsia="Times New Roman" w:hAnsi="Arial" w:cs="Arial"/>
          <w:color w:val="000000"/>
          <w:kern w:val="0"/>
          <w:sz w:val="28"/>
          <w:szCs w:val="28"/>
          <w:lang w:val="en-US" w:eastAsia="en-US" w:bidi="ar-SA"/>
        </w:rPr>
        <w:t xml:space="preserve"> (</w:t>
      </w:r>
      <w:r w:rsidRPr="00EA537C">
        <w:rPr>
          <w:rFonts w:ascii="Arial" w:eastAsia="Times New Roman" w:hAnsi="Arial" w:cs="Arial"/>
          <w:i/>
          <w:color w:val="000000"/>
          <w:kern w:val="0"/>
          <w:sz w:val="28"/>
          <w:szCs w:val="28"/>
          <w:lang w:val="en-US" w:eastAsia="en-US" w:bidi="ar-SA"/>
        </w:rPr>
        <w:t>where applicable</w:t>
      </w:r>
      <w:r w:rsidRPr="00EA537C">
        <w:rPr>
          <w:rFonts w:ascii="Arial" w:eastAsia="Times New Roman" w:hAnsi="Arial" w:cs="Arial"/>
          <w:color w:val="000000"/>
          <w:kern w:val="0"/>
          <w:sz w:val="28"/>
          <w:szCs w:val="28"/>
          <w:lang w:val="en-US" w:eastAsia="en-US" w:bidi="ar-SA"/>
        </w:rPr>
        <w:t>)</w:t>
      </w:r>
      <w:r w:rsidR="003A28BB" w:rsidRPr="00EA537C">
        <w:rPr>
          <w:rFonts w:ascii="Arial" w:eastAsia="Times New Roman" w:hAnsi="Arial" w:cs="Arial"/>
          <w:color w:val="000000"/>
          <w:kern w:val="0"/>
          <w:sz w:val="28"/>
          <w:szCs w:val="28"/>
          <w:lang w:val="en-US" w:eastAsia="en-US" w:bidi="ar-SA"/>
        </w:rPr>
        <w:t xml:space="preserve"> or </w:t>
      </w:r>
      <w:r w:rsidR="00F31D82" w:rsidRPr="00EA537C">
        <w:rPr>
          <w:rFonts w:ascii="Arial" w:eastAsia="Times New Roman" w:hAnsi="Arial" w:cs="Arial"/>
          <w:color w:val="000000"/>
          <w:kern w:val="0"/>
          <w:sz w:val="28"/>
          <w:szCs w:val="28"/>
          <w:lang w:val="en-US" w:eastAsia="en-US" w:bidi="ar-SA"/>
        </w:rPr>
        <w:t xml:space="preserve">to </w:t>
      </w:r>
      <w:r w:rsidR="003A28BB" w:rsidRPr="00EA537C">
        <w:rPr>
          <w:rFonts w:ascii="Arial" w:eastAsia="Times New Roman" w:hAnsi="Arial" w:cs="Arial"/>
          <w:color w:val="000000"/>
          <w:kern w:val="0"/>
          <w:sz w:val="28"/>
          <w:szCs w:val="28"/>
          <w:lang w:val="en-US" w:eastAsia="en-US" w:bidi="ar-SA"/>
        </w:rPr>
        <w:t>restrict</w:t>
      </w:r>
      <w:r w:rsidR="00F31D82" w:rsidRPr="00EA537C">
        <w:rPr>
          <w:rFonts w:ascii="Arial" w:eastAsia="Times New Roman" w:hAnsi="Arial" w:cs="Arial"/>
          <w:color w:val="000000"/>
          <w:kern w:val="0"/>
          <w:sz w:val="28"/>
          <w:szCs w:val="28"/>
          <w:lang w:val="en-US" w:eastAsia="en-US" w:bidi="ar-SA"/>
        </w:rPr>
        <w:t xml:space="preserve"> </w:t>
      </w:r>
      <w:r w:rsidR="003A28BB" w:rsidRPr="00EA537C">
        <w:rPr>
          <w:rFonts w:ascii="Arial" w:eastAsia="Times New Roman" w:hAnsi="Arial" w:cs="Arial"/>
          <w:color w:val="000000"/>
          <w:kern w:val="0"/>
          <w:sz w:val="28"/>
          <w:szCs w:val="28"/>
          <w:lang w:val="en-US" w:eastAsia="en-US" w:bidi="ar-SA"/>
        </w:rPr>
        <w:t>processing</w:t>
      </w:r>
      <w:r w:rsidR="00F31D82" w:rsidRPr="00EA537C">
        <w:rPr>
          <w:rFonts w:ascii="Arial" w:eastAsia="Times New Roman" w:hAnsi="Arial" w:cs="Arial"/>
          <w:color w:val="000000"/>
          <w:kern w:val="0"/>
          <w:sz w:val="28"/>
          <w:szCs w:val="28"/>
          <w:lang w:val="en-US" w:eastAsia="en-US" w:bidi="ar-SA"/>
        </w:rPr>
        <w:t xml:space="preserve"> in accordance with data protection law</w:t>
      </w:r>
      <w:r w:rsidR="007548D8" w:rsidRPr="00EA537C">
        <w:rPr>
          <w:rFonts w:ascii="Arial" w:eastAsia="Times New Roman" w:hAnsi="Arial" w:cs="Arial"/>
          <w:color w:val="000000"/>
          <w:kern w:val="0"/>
          <w:sz w:val="28"/>
          <w:szCs w:val="28"/>
          <w:lang w:val="en-US" w:eastAsia="en-US" w:bidi="ar-SA"/>
        </w:rPr>
        <w:t>s</w:t>
      </w:r>
      <w:r w:rsidR="00F31D82" w:rsidRPr="00EA537C">
        <w:rPr>
          <w:rFonts w:ascii="Arial" w:eastAsia="Times New Roman" w:hAnsi="Arial" w:cs="Arial"/>
          <w:color w:val="000000"/>
          <w:kern w:val="0"/>
          <w:sz w:val="28"/>
          <w:szCs w:val="28"/>
          <w:lang w:val="en-US" w:eastAsia="en-US" w:bidi="ar-SA"/>
        </w:rPr>
        <w:t>, as well as to object to any direct marketing from us and to be informed about any a</w:t>
      </w:r>
      <w:r w:rsidR="003A28BB" w:rsidRPr="00EA537C">
        <w:rPr>
          <w:rFonts w:ascii="Arial" w:eastAsia="Times New Roman" w:hAnsi="Arial" w:cs="Arial"/>
          <w:color w:val="000000"/>
          <w:kern w:val="0"/>
          <w:sz w:val="28"/>
          <w:szCs w:val="28"/>
          <w:lang w:val="en-US" w:eastAsia="en-US" w:bidi="ar-SA"/>
        </w:rPr>
        <w:t>utomated decision-making</w:t>
      </w:r>
      <w:r w:rsidR="00F31D82" w:rsidRPr="00EA537C">
        <w:rPr>
          <w:rFonts w:ascii="Arial" w:eastAsia="Times New Roman" w:hAnsi="Arial" w:cs="Arial"/>
          <w:color w:val="000000"/>
          <w:kern w:val="0"/>
          <w:sz w:val="28"/>
          <w:szCs w:val="28"/>
          <w:lang w:val="en-US" w:eastAsia="en-US" w:bidi="ar-SA"/>
        </w:rPr>
        <w:t xml:space="preserve"> that we use</w:t>
      </w:r>
    </w:p>
    <w:p w:rsidR="00F4551A" w:rsidRPr="00EA537C" w:rsidRDefault="00F4551A" w:rsidP="0058450A">
      <w:pPr>
        <w:pStyle w:val="ListParagraph"/>
        <w:widowControl/>
        <w:numPr>
          <w:ilvl w:val="0"/>
          <w:numId w:val="8"/>
        </w:numPr>
        <w:suppressAutoHyphens w:val="0"/>
        <w:autoSpaceDE w:val="0"/>
        <w:autoSpaceDN w:val="0"/>
        <w:adjustRightInd w:val="0"/>
        <w:spacing w:before="60"/>
        <w:ind w:left="714" w:hanging="357"/>
        <w:contextualSpacing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The right to lodge a complaint or seek judicial remedy and who to contact in such instances</w:t>
      </w:r>
    </w:p>
    <w:p w:rsidR="00F31D82" w:rsidRPr="00EA537C" w:rsidRDefault="00F31D82" w:rsidP="00F31D82">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p>
    <w:p w:rsidR="00C73580" w:rsidRPr="00EA537C" w:rsidRDefault="00C73580" w:rsidP="00C56291">
      <w:pPr>
        <w:widowControl/>
        <w:suppressAutoHyphens w:val="0"/>
        <w:autoSpaceDE w:val="0"/>
        <w:autoSpaceDN w:val="0"/>
        <w:adjustRightInd w:val="0"/>
        <w:spacing w:after="120"/>
        <w:rPr>
          <w:rFonts w:ascii="Arial" w:eastAsia="Times New Roman" w:hAnsi="Arial" w:cs="Arial"/>
          <w:b/>
          <w:color w:val="000000"/>
          <w:kern w:val="0"/>
          <w:sz w:val="32"/>
          <w:szCs w:val="32"/>
          <w:u w:val="single"/>
          <w:lang w:val="en-US" w:eastAsia="en-US" w:bidi="ar-SA"/>
        </w:rPr>
      </w:pPr>
      <w:r w:rsidRPr="00EA537C">
        <w:rPr>
          <w:rFonts w:ascii="Arial" w:eastAsia="Times New Roman" w:hAnsi="Arial" w:cs="Arial"/>
          <w:b/>
          <w:color w:val="000000"/>
          <w:kern w:val="0"/>
          <w:sz w:val="32"/>
          <w:szCs w:val="32"/>
          <w:u w:val="single"/>
          <w:lang w:val="en-US" w:eastAsia="en-US" w:bidi="ar-SA"/>
        </w:rPr>
        <w:t>Information Security &amp; Technical and Organisational Measures</w:t>
      </w:r>
    </w:p>
    <w:p w:rsidR="00B60023" w:rsidRPr="00EA537C" w:rsidRDefault="00EA537C" w:rsidP="00FD1F5C">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Manchester Titans American Football Club </w:t>
      </w:r>
      <w:r w:rsidR="00FD1F5C" w:rsidRPr="00EA537C">
        <w:rPr>
          <w:rFonts w:ascii="Arial" w:eastAsia="Times New Roman" w:hAnsi="Arial" w:cs="Arial"/>
          <w:color w:val="000000"/>
          <w:kern w:val="0"/>
          <w:sz w:val="28"/>
          <w:szCs w:val="28"/>
          <w:lang w:val="en-US" w:eastAsia="en-US" w:bidi="ar-SA"/>
        </w:rPr>
        <w:t xml:space="preserve">takes </w:t>
      </w:r>
      <w:r w:rsidR="00C73580" w:rsidRPr="00EA537C">
        <w:rPr>
          <w:rFonts w:ascii="Arial" w:eastAsia="Times New Roman" w:hAnsi="Arial" w:cs="Arial"/>
          <w:color w:val="000000"/>
          <w:kern w:val="0"/>
          <w:sz w:val="28"/>
          <w:szCs w:val="28"/>
          <w:lang w:val="en-US" w:eastAsia="en-US" w:bidi="ar-SA"/>
        </w:rPr>
        <w:t xml:space="preserve">the </w:t>
      </w:r>
      <w:r w:rsidR="00FD1F5C" w:rsidRPr="00EA537C">
        <w:rPr>
          <w:rFonts w:ascii="Arial" w:eastAsia="Times New Roman" w:hAnsi="Arial" w:cs="Arial"/>
          <w:color w:val="000000"/>
          <w:kern w:val="0"/>
          <w:sz w:val="28"/>
          <w:szCs w:val="28"/>
          <w:lang w:val="en-US" w:eastAsia="en-US" w:bidi="ar-SA"/>
        </w:rPr>
        <w:t xml:space="preserve">privacy </w:t>
      </w:r>
      <w:r w:rsidR="00C73580" w:rsidRPr="00EA537C">
        <w:rPr>
          <w:rFonts w:ascii="Arial" w:eastAsia="Times New Roman" w:hAnsi="Arial" w:cs="Arial"/>
          <w:color w:val="000000"/>
          <w:kern w:val="0"/>
          <w:sz w:val="28"/>
          <w:szCs w:val="28"/>
          <w:lang w:val="en-US" w:eastAsia="en-US" w:bidi="ar-SA"/>
        </w:rPr>
        <w:t>and security of individuals</w:t>
      </w:r>
      <w:r w:rsidR="00EF608B" w:rsidRPr="00EA537C">
        <w:rPr>
          <w:rFonts w:ascii="Arial" w:eastAsia="Times New Roman" w:hAnsi="Arial" w:cs="Arial"/>
          <w:color w:val="000000"/>
          <w:kern w:val="0"/>
          <w:sz w:val="28"/>
          <w:szCs w:val="28"/>
          <w:lang w:val="en-US" w:eastAsia="en-US" w:bidi="ar-SA"/>
        </w:rPr>
        <w:t xml:space="preserve"> and their personal information</w:t>
      </w:r>
      <w:r w:rsidR="00C73580" w:rsidRPr="00EA537C">
        <w:rPr>
          <w:rFonts w:ascii="Arial" w:eastAsia="Times New Roman" w:hAnsi="Arial" w:cs="Arial"/>
          <w:color w:val="000000"/>
          <w:kern w:val="0"/>
          <w:sz w:val="28"/>
          <w:szCs w:val="28"/>
          <w:lang w:val="en-US" w:eastAsia="en-US" w:bidi="ar-SA"/>
        </w:rPr>
        <w:t xml:space="preserve"> very </w:t>
      </w:r>
      <w:r w:rsidR="00FD1F5C" w:rsidRPr="00EA537C">
        <w:rPr>
          <w:rFonts w:ascii="Arial" w:eastAsia="Times New Roman" w:hAnsi="Arial" w:cs="Arial"/>
          <w:color w:val="000000"/>
          <w:kern w:val="0"/>
          <w:sz w:val="28"/>
          <w:szCs w:val="28"/>
          <w:lang w:val="en-US" w:eastAsia="en-US" w:bidi="ar-SA"/>
        </w:rPr>
        <w:t xml:space="preserve">seriously and </w:t>
      </w:r>
      <w:r w:rsidR="00C73580" w:rsidRPr="00EA537C">
        <w:rPr>
          <w:rFonts w:ascii="Arial" w:eastAsia="Times New Roman" w:hAnsi="Arial" w:cs="Arial"/>
          <w:color w:val="000000"/>
          <w:kern w:val="0"/>
          <w:sz w:val="28"/>
          <w:szCs w:val="28"/>
          <w:lang w:val="en-US" w:eastAsia="en-US" w:bidi="ar-SA"/>
        </w:rPr>
        <w:t>tak</w:t>
      </w:r>
      <w:r w:rsidR="00C07385" w:rsidRPr="00EA537C">
        <w:rPr>
          <w:rFonts w:ascii="Arial" w:eastAsia="Times New Roman" w:hAnsi="Arial" w:cs="Arial"/>
          <w:color w:val="000000"/>
          <w:kern w:val="0"/>
          <w:sz w:val="28"/>
          <w:szCs w:val="28"/>
          <w:lang w:val="en-US" w:eastAsia="en-US" w:bidi="ar-SA"/>
        </w:rPr>
        <w:t>e</w:t>
      </w:r>
      <w:r w:rsidR="00C73580" w:rsidRPr="00EA537C">
        <w:rPr>
          <w:rFonts w:ascii="Arial" w:eastAsia="Times New Roman" w:hAnsi="Arial" w:cs="Arial"/>
          <w:color w:val="000000"/>
          <w:kern w:val="0"/>
          <w:sz w:val="28"/>
          <w:szCs w:val="28"/>
          <w:lang w:val="en-US" w:eastAsia="en-US" w:bidi="ar-SA"/>
        </w:rPr>
        <w:t xml:space="preserve"> </w:t>
      </w:r>
      <w:r w:rsidR="00FD1F5C" w:rsidRPr="00EA537C">
        <w:rPr>
          <w:rFonts w:ascii="Arial" w:eastAsia="Times New Roman" w:hAnsi="Arial" w:cs="Arial"/>
          <w:color w:val="000000"/>
          <w:kern w:val="0"/>
          <w:sz w:val="28"/>
          <w:szCs w:val="28"/>
          <w:lang w:val="en-US" w:eastAsia="en-US" w:bidi="ar-SA"/>
        </w:rPr>
        <w:t>every reasonable measure and precaution to protect and secure</w:t>
      </w:r>
      <w:r w:rsidR="00C73580" w:rsidRPr="00EA537C">
        <w:rPr>
          <w:rFonts w:ascii="Arial" w:eastAsia="Times New Roman" w:hAnsi="Arial" w:cs="Arial"/>
          <w:color w:val="000000"/>
          <w:kern w:val="0"/>
          <w:sz w:val="28"/>
          <w:szCs w:val="28"/>
          <w:lang w:val="en-US" w:eastAsia="en-US" w:bidi="ar-SA"/>
        </w:rPr>
        <w:t xml:space="preserve"> the </w:t>
      </w:r>
      <w:r w:rsidR="00FD1F5C" w:rsidRPr="00EA537C">
        <w:rPr>
          <w:rFonts w:ascii="Arial" w:eastAsia="Times New Roman" w:hAnsi="Arial" w:cs="Arial"/>
          <w:color w:val="000000"/>
          <w:kern w:val="0"/>
          <w:sz w:val="28"/>
          <w:szCs w:val="28"/>
          <w:lang w:val="en-US" w:eastAsia="en-US" w:bidi="ar-SA"/>
        </w:rPr>
        <w:t>personal data</w:t>
      </w:r>
      <w:r w:rsidR="00C73580" w:rsidRPr="00EA537C">
        <w:rPr>
          <w:rFonts w:ascii="Arial" w:eastAsia="Times New Roman" w:hAnsi="Arial" w:cs="Arial"/>
          <w:color w:val="000000"/>
          <w:kern w:val="0"/>
          <w:sz w:val="28"/>
          <w:szCs w:val="28"/>
          <w:lang w:val="en-US" w:eastAsia="en-US" w:bidi="ar-SA"/>
        </w:rPr>
        <w:t xml:space="preserve"> that we process</w:t>
      </w:r>
      <w:r w:rsidR="00FD1F5C" w:rsidRPr="00EA537C">
        <w:rPr>
          <w:rFonts w:ascii="Arial" w:eastAsia="Times New Roman" w:hAnsi="Arial" w:cs="Arial"/>
          <w:color w:val="000000"/>
          <w:kern w:val="0"/>
          <w:sz w:val="28"/>
          <w:szCs w:val="28"/>
          <w:lang w:val="en-US" w:eastAsia="en-US" w:bidi="ar-SA"/>
        </w:rPr>
        <w:t xml:space="preserve">. </w:t>
      </w:r>
    </w:p>
    <w:p w:rsidR="00FD1F5C" w:rsidRPr="00EA537C" w:rsidRDefault="00FD1F5C" w:rsidP="00FD1F5C">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 xml:space="preserve">We </w:t>
      </w:r>
      <w:r w:rsidR="00C73580" w:rsidRPr="00EA537C">
        <w:rPr>
          <w:rFonts w:ascii="Arial" w:eastAsia="Times New Roman" w:hAnsi="Arial" w:cs="Arial"/>
          <w:color w:val="000000"/>
          <w:kern w:val="0"/>
          <w:sz w:val="28"/>
          <w:szCs w:val="28"/>
          <w:lang w:val="en-US" w:eastAsia="en-US" w:bidi="ar-SA"/>
        </w:rPr>
        <w:t xml:space="preserve">have </w:t>
      </w:r>
      <w:r w:rsidR="00C07385" w:rsidRPr="00EA537C">
        <w:rPr>
          <w:rFonts w:ascii="Arial" w:eastAsia="Times New Roman" w:hAnsi="Arial" w:cs="Arial"/>
          <w:color w:val="000000"/>
          <w:kern w:val="0"/>
          <w:sz w:val="28"/>
          <w:szCs w:val="28"/>
          <w:lang w:val="en-US" w:eastAsia="en-US" w:bidi="ar-SA"/>
        </w:rPr>
        <w:t>robust</w:t>
      </w:r>
      <w:r w:rsidR="00C73580" w:rsidRPr="00EA537C">
        <w:rPr>
          <w:rFonts w:ascii="Arial" w:eastAsia="Times New Roman" w:hAnsi="Arial" w:cs="Arial"/>
          <w:color w:val="000000"/>
          <w:kern w:val="0"/>
          <w:sz w:val="28"/>
          <w:szCs w:val="28"/>
          <w:lang w:val="en-US" w:eastAsia="en-US" w:bidi="ar-SA"/>
        </w:rPr>
        <w:t xml:space="preserve"> information security policies and procedures in place to </w:t>
      </w:r>
      <w:r w:rsidRPr="00EA537C">
        <w:rPr>
          <w:rFonts w:ascii="Arial" w:eastAsia="Times New Roman" w:hAnsi="Arial" w:cs="Arial"/>
          <w:color w:val="000000"/>
          <w:kern w:val="0"/>
          <w:sz w:val="28"/>
          <w:szCs w:val="28"/>
          <w:lang w:val="en-US" w:eastAsia="en-US" w:bidi="ar-SA"/>
        </w:rPr>
        <w:t xml:space="preserve">protect </w:t>
      </w:r>
      <w:r w:rsidR="00C73580" w:rsidRPr="00EA537C">
        <w:rPr>
          <w:rFonts w:ascii="Arial" w:eastAsia="Times New Roman" w:hAnsi="Arial" w:cs="Arial"/>
          <w:color w:val="000000"/>
          <w:kern w:val="0"/>
          <w:sz w:val="28"/>
          <w:szCs w:val="28"/>
          <w:lang w:val="en-US" w:eastAsia="en-US" w:bidi="ar-SA"/>
        </w:rPr>
        <w:t xml:space="preserve">personal </w:t>
      </w:r>
      <w:r w:rsidRPr="00EA537C">
        <w:rPr>
          <w:rFonts w:ascii="Arial" w:eastAsia="Times New Roman" w:hAnsi="Arial" w:cs="Arial"/>
          <w:color w:val="000000"/>
          <w:kern w:val="0"/>
          <w:sz w:val="28"/>
          <w:szCs w:val="28"/>
          <w:lang w:val="en-US" w:eastAsia="en-US" w:bidi="ar-SA"/>
        </w:rPr>
        <w:t>information from unauthorised access, alteration, disclosure or destruction and have several layers of security measures, including: -</w:t>
      </w:r>
    </w:p>
    <w:p w:rsidR="00B60023" w:rsidRPr="00EA537C" w:rsidRDefault="00B60023" w:rsidP="00B60023">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r w:rsidRPr="00EA537C">
        <w:rPr>
          <w:rFonts w:ascii="Arial" w:eastAsia="Times New Roman" w:hAnsi="Arial" w:cs="Arial"/>
          <w:color w:val="000000"/>
          <w:kern w:val="0"/>
          <w:sz w:val="28"/>
          <w:szCs w:val="28"/>
          <w:lang w:val="en-US" w:eastAsia="en-US" w:bidi="ar-SA"/>
        </w:rPr>
        <w:t>Password protection</w:t>
      </w:r>
      <w:r w:rsidR="000F0B9B" w:rsidRPr="00EA537C">
        <w:rPr>
          <w:rFonts w:ascii="Arial" w:eastAsia="Times New Roman" w:hAnsi="Arial" w:cs="Arial"/>
          <w:color w:val="000000"/>
          <w:kern w:val="0"/>
          <w:sz w:val="28"/>
          <w:szCs w:val="28"/>
          <w:lang w:val="en-US" w:eastAsia="en-US" w:bidi="ar-SA"/>
        </w:rPr>
        <w:t xml:space="preserve">, </w:t>
      </w:r>
      <w:r w:rsidR="00FD1F5C" w:rsidRPr="00EA537C">
        <w:rPr>
          <w:rFonts w:ascii="Arial" w:eastAsia="Times New Roman" w:hAnsi="Arial" w:cs="Arial"/>
          <w:color w:val="000000"/>
          <w:kern w:val="0"/>
          <w:sz w:val="28"/>
          <w:szCs w:val="28"/>
          <w:lang w:val="en-US" w:eastAsia="en-US" w:bidi="ar-SA"/>
        </w:rPr>
        <w:t xml:space="preserve">encryptions, pseudonymisation, </w:t>
      </w:r>
      <w:r w:rsidRPr="00EA537C">
        <w:rPr>
          <w:rFonts w:ascii="Arial" w:eastAsia="Times New Roman" w:hAnsi="Arial" w:cs="Arial"/>
          <w:color w:val="000000"/>
          <w:kern w:val="0"/>
          <w:sz w:val="28"/>
          <w:szCs w:val="28"/>
          <w:lang w:val="en-US" w:eastAsia="en-US" w:bidi="ar-SA"/>
        </w:rPr>
        <w:t xml:space="preserve">IT restrictions, authentication. </w:t>
      </w:r>
    </w:p>
    <w:p w:rsidR="00B60023" w:rsidRPr="00B60023" w:rsidRDefault="00B60023" w:rsidP="00B60023">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rsidR="00482592" w:rsidRPr="000B6834" w:rsidRDefault="00A51A41" w:rsidP="00B60023">
      <w:pPr>
        <w:widowControl/>
        <w:suppressAutoHyphens w:val="0"/>
        <w:autoSpaceDE w:val="0"/>
        <w:autoSpaceDN w:val="0"/>
        <w:adjustRightInd w:val="0"/>
        <w:rPr>
          <w:rFonts w:ascii="Arial" w:eastAsia="Times New Roman" w:hAnsi="Arial" w:cs="Arial"/>
          <w:b/>
          <w:color w:val="000000"/>
          <w:kern w:val="0"/>
          <w:sz w:val="32"/>
          <w:szCs w:val="32"/>
          <w:u w:val="single"/>
          <w:lang w:val="en-US" w:eastAsia="en-US" w:bidi="ar-SA"/>
        </w:rPr>
      </w:pPr>
      <w:r w:rsidRPr="000B6834">
        <w:rPr>
          <w:rFonts w:ascii="Arial" w:eastAsia="Times New Roman" w:hAnsi="Arial" w:cs="Arial"/>
          <w:b/>
          <w:color w:val="000000"/>
          <w:kern w:val="0"/>
          <w:sz w:val="32"/>
          <w:szCs w:val="32"/>
          <w:u w:val="single"/>
          <w:lang w:val="en-US" w:eastAsia="en-US" w:bidi="ar-SA"/>
        </w:rPr>
        <w:t>GDPR Roles and Employees</w:t>
      </w:r>
    </w:p>
    <w:p w:rsidR="005953E3" w:rsidRPr="000B6834" w:rsidRDefault="000B6834" w:rsidP="00A51A41">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r>
        <w:rPr>
          <w:rFonts w:ascii="Arial" w:eastAsia="Times New Roman" w:hAnsi="Arial" w:cs="Arial"/>
          <w:color w:val="000000"/>
          <w:kern w:val="0"/>
          <w:sz w:val="28"/>
          <w:szCs w:val="28"/>
          <w:lang w:val="en-US" w:eastAsia="en-US" w:bidi="ar-SA"/>
        </w:rPr>
        <w:t xml:space="preserve">The Secretary at </w:t>
      </w:r>
      <w:r w:rsidRPr="000B6834">
        <w:rPr>
          <w:rFonts w:ascii="Arial" w:eastAsia="Times New Roman" w:hAnsi="Arial" w:cs="Arial"/>
          <w:color w:val="000000"/>
          <w:kern w:val="0"/>
          <w:sz w:val="28"/>
          <w:szCs w:val="28"/>
          <w:lang w:val="en-US" w:eastAsia="en-US" w:bidi="ar-SA"/>
        </w:rPr>
        <w:t>Manchester Titans American Football Club</w:t>
      </w:r>
      <w:r w:rsidR="00B60023" w:rsidRPr="000B6834">
        <w:rPr>
          <w:rFonts w:ascii="Arial" w:eastAsia="Times New Roman" w:hAnsi="Arial" w:cs="Arial"/>
          <w:color w:val="000000"/>
          <w:kern w:val="0"/>
          <w:sz w:val="28"/>
          <w:szCs w:val="28"/>
          <w:lang w:val="en-US" w:eastAsia="en-US" w:bidi="ar-SA"/>
        </w:rPr>
        <w:t xml:space="preserve"> </w:t>
      </w:r>
      <w:r>
        <w:rPr>
          <w:rFonts w:ascii="Arial" w:eastAsia="Times New Roman" w:hAnsi="Arial" w:cs="Arial"/>
          <w:color w:val="000000"/>
          <w:kern w:val="0"/>
          <w:sz w:val="28"/>
          <w:szCs w:val="28"/>
          <w:lang w:val="en-US" w:eastAsia="en-US" w:bidi="ar-SA"/>
        </w:rPr>
        <w:t>is the</w:t>
      </w:r>
      <w:r w:rsidR="00B60023" w:rsidRPr="000B6834">
        <w:rPr>
          <w:rFonts w:ascii="Arial" w:eastAsia="Times New Roman" w:hAnsi="Arial" w:cs="Arial"/>
          <w:color w:val="000000"/>
          <w:kern w:val="0"/>
          <w:sz w:val="28"/>
          <w:szCs w:val="28"/>
          <w:lang w:val="en-US" w:eastAsia="en-US" w:bidi="ar-SA"/>
        </w:rPr>
        <w:t xml:space="preserve"> </w:t>
      </w:r>
      <w:r w:rsidR="00A51A41" w:rsidRPr="000B6834">
        <w:rPr>
          <w:rFonts w:ascii="Arial" w:eastAsia="Times New Roman" w:hAnsi="Arial" w:cs="Arial"/>
          <w:color w:val="000000"/>
          <w:kern w:val="0"/>
          <w:sz w:val="28"/>
          <w:szCs w:val="28"/>
          <w:lang w:val="en-US" w:eastAsia="en-US" w:bidi="ar-SA"/>
        </w:rPr>
        <w:t>designated Data Protection Officer (DPO</w:t>
      </w:r>
      <w:r w:rsidR="00B60023" w:rsidRPr="000B6834">
        <w:rPr>
          <w:rFonts w:ascii="Arial" w:eastAsia="Times New Roman" w:hAnsi="Arial" w:cs="Arial"/>
          <w:color w:val="000000"/>
          <w:kern w:val="0"/>
          <w:sz w:val="28"/>
          <w:szCs w:val="28"/>
          <w:lang w:val="en-US" w:eastAsia="en-US" w:bidi="ar-SA"/>
        </w:rPr>
        <w:t>)</w:t>
      </w:r>
      <w:r w:rsidR="00B60023" w:rsidRPr="000B6834">
        <w:rPr>
          <w:rFonts w:ascii="Arial" w:eastAsia="Times New Roman" w:hAnsi="Arial" w:cs="Arial"/>
          <w:b/>
          <w:color w:val="000000"/>
          <w:kern w:val="0"/>
          <w:sz w:val="28"/>
          <w:szCs w:val="28"/>
          <w:lang w:val="en-US" w:eastAsia="en-US" w:bidi="ar-SA"/>
        </w:rPr>
        <w:t xml:space="preserve"> </w:t>
      </w:r>
      <w:r w:rsidR="00A51A41" w:rsidRPr="000B6834">
        <w:rPr>
          <w:rFonts w:ascii="Arial" w:eastAsia="Times New Roman" w:hAnsi="Arial" w:cs="Arial"/>
          <w:color w:val="000000"/>
          <w:kern w:val="0"/>
          <w:sz w:val="28"/>
          <w:szCs w:val="28"/>
          <w:lang w:val="en-US" w:eastAsia="en-US" w:bidi="ar-SA"/>
        </w:rPr>
        <w:t xml:space="preserve">and </w:t>
      </w:r>
      <w:r w:rsidR="00B60023" w:rsidRPr="000B6834">
        <w:rPr>
          <w:rFonts w:ascii="Arial" w:eastAsia="Times New Roman" w:hAnsi="Arial" w:cs="Arial"/>
          <w:color w:val="000000"/>
          <w:kern w:val="0"/>
          <w:sz w:val="28"/>
          <w:szCs w:val="28"/>
          <w:lang w:val="en-US" w:eastAsia="en-US" w:bidi="ar-SA"/>
        </w:rPr>
        <w:t xml:space="preserve">will ensure that compliance </w:t>
      </w:r>
      <w:r w:rsidR="00A51A41" w:rsidRPr="000B6834">
        <w:rPr>
          <w:rFonts w:ascii="Arial" w:eastAsia="Times New Roman" w:hAnsi="Arial" w:cs="Arial"/>
          <w:color w:val="000000"/>
          <w:kern w:val="0"/>
          <w:sz w:val="28"/>
          <w:szCs w:val="28"/>
          <w:lang w:val="en-US" w:eastAsia="en-US" w:bidi="ar-SA"/>
        </w:rPr>
        <w:t xml:space="preserve">with the new data protection Regulation. </w:t>
      </w:r>
      <w:r w:rsidR="00B60023" w:rsidRPr="000B6834">
        <w:rPr>
          <w:rFonts w:ascii="Arial" w:eastAsia="Times New Roman" w:hAnsi="Arial" w:cs="Arial"/>
          <w:color w:val="000000"/>
          <w:kern w:val="0"/>
          <w:sz w:val="28"/>
          <w:szCs w:val="28"/>
          <w:lang w:val="en-US" w:eastAsia="en-US" w:bidi="ar-SA"/>
        </w:rPr>
        <w:t>P</w:t>
      </w:r>
      <w:r w:rsidR="005953E3" w:rsidRPr="000B6834">
        <w:rPr>
          <w:rFonts w:ascii="Arial" w:eastAsia="Times New Roman" w:hAnsi="Arial" w:cs="Arial"/>
          <w:color w:val="000000"/>
          <w:kern w:val="0"/>
          <w:sz w:val="28"/>
          <w:szCs w:val="28"/>
          <w:lang w:val="en-US" w:eastAsia="en-US" w:bidi="ar-SA"/>
        </w:rPr>
        <w:t>romoting aw</w:t>
      </w:r>
      <w:r w:rsidR="00EC7697" w:rsidRPr="000B6834">
        <w:rPr>
          <w:rFonts w:ascii="Arial" w:eastAsia="Times New Roman" w:hAnsi="Arial" w:cs="Arial"/>
          <w:color w:val="000000"/>
          <w:kern w:val="0"/>
          <w:sz w:val="28"/>
          <w:szCs w:val="28"/>
          <w:lang w:val="en-US" w:eastAsia="en-US" w:bidi="ar-SA"/>
        </w:rPr>
        <w:t>arenes</w:t>
      </w:r>
      <w:r>
        <w:rPr>
          <w:rFonts w:ascii="Arial" w:eastAsia="Times New Roman" w:hAnsi="Arial" w:cs="Arial"/>
          <w:color w:val="000000"/>
          <w:kern w:val="0"/>
          <w:sz w:val="28"/>
          <w:szCs w:val="28"/>
          <w:lang w:val="en-US" w:eastAsia="en-US" w:bidi="ar-SA"/>
        </w:rPr>
        <w:t>s of the GDPR across the club.</w:t>
      </w:r>
    </w:p>
    <w:p w:rsidR="00EC7697" w:rsidRPr="000B6834" w:rsidRDefault="00EC7697" w:rsidP="00A51A41">
      <w:pPr>
        <w:widowControl/>
        <w:suppressAutoHyphens w:val="0"/>
        <w:autoSpaceDE w:val="0"/>
        <w:autoSpaceDN w:val="0"/>
        <w:adjustRightInd w:val="0"/>
        <w:rPr>
          <w:rFonts w:ascii="Arial" w:eastAsia="Times New Roman" w:hAnsi="Arial" w:cs="Arial"/>
          <w:b/>
          <w:color w:val="000000"/>
          <w:kern w:val="0"/>
          <w:sz w:val="28"/>
          <w:szCs w:val="28"/>
          <w:lang w:val="en-US" w:eastAsia="en-US" w:bidi="ar-SA"/>
        </w:rPr>
      </w:pPr>
    </w:p>
    <w:p w:rsidR="00877C12" w:rsidRDefault="000B6834" w:rsidP="00877C12">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r w:rsidRPr="000B6834">
        <w:rPr>
          <w:rFonts w:ascii="Arial" w:eastAsia="Times New Roman" w:hAnsi="Arial" w:cs="Arial"/>
          <w:color w:val="000000"/>
          <w:kern w:val="0"/>
          <w:sz w:val="28"/>
          <w:szCs w:val="28"/>
          <w:lang w:val="en-US" w:eastAsia="en-US" w:bidi="ar-SA"/>
        </w:rPr>
        <w:lastRenderedPageBreak/>
        <w:t xml:space="preserve">Manchester Titans American Football Club </w:t>
      </w:r>
      <w:r w:rsidR="008D0E62" w:rsidRPr="000B6834">
        <w:rPr>
          <w:rFonts w:ascii="Arial" w:eastAsia="Times New Roman" w:hAnsi="Arial" w:cs="Arial"/>
          <w:color w:val="000000"/>
          <w:kern w:val="0"/>
          <w:sz w:val="28"/>
          <w:szCs w:val="28"/>
          <w:lang w:val="en-US" w:eastAsia="en-US" w:bidi="ar-SA"/>
        </w:rPr>
        <w:t xml:space="preserve">understands that continuous </w:t>
      </w:r>
      <w:r>
        <w:rPr>
          <w:rFonts w:ascii="Arial" w:eastAsia="Times New Roman" w:hAnsi="Arial" w:cs="Arial"/>
          <w:color w:val="000000"/>
          <w:kern w:val="0"/>
          <w:sz w:val="28"/>
          <w:szCs w:val="28"/>
          <w:lang w:val="en-US" w:eastAsia="en-US" w:bidi="ar-SA"/>
        </w:rPr>
        <w:t>member</w:t>
      </w:r>
      <w:r w:rsidR="008D0E62" w:rsidRPr="000B6834">
        <w:rPr>
          <w:rFonts w:ascii="Arial" w:eastAsia="Times New Roman" w:hAnsi="Arial" w:cs="Arial"/>
          <w:color w:val="000000"/>
          <w:kern w:val="0"/>
          <w:sz w:val="28"/>
          <w:szCs w:val="28"/>
          <w:lang w:val="en-US" w:eastAsia="en-US" w:bidi="ar-SA"/>
        </w:rPr>
        <w:t xml:space="preserve"> awareness and understanding is vital to the continued compliance </w:t>
      </w:r>
      <w:r w:rsidR="00EF608B" w:rsidRPr="000B6834">
        <w:rPr>
          <w:rFonts w:ascii="Arial" w:eastAsia="Times New Roman" w:hAnsi="Arial" w:cs="Arial"/>
          <w:color w:val="000000"/>
          <w:kern w:val="0"/>
          <w:sz w:val="28"/>
          <w:szCs w:val="28"/>
          <w:lang w:val="en-US" w:eastAsia="en-US" w:bidi="ar-SA"/>
        </w:rPr>
        <w:t>of</w:t>
      </w:r>
      <w:r w:rsidR="008D0E62" w:rsidRPr="000B6834">
        <w:rPr>
          <w:rFonts w:ascii="Arial" w:eastAsia="Times New Roman" w:hAnsi="Arial" w:cs="Arial"/>
          <w:color w:val="000000"/>
          <w:kern w:val="0"/>
          <w:sz w:val="28"/>
          <w:szCs w:val="28"/>
          <w:lang w:val="en-US" w:eastAsia="en-US" w:bidi="ar-SA"/>
        </w:rPr>
        <w:t xml:space="preserve"> the GDPR</w:t>
      </w:r>
      <w:r>
        <w:rPr>
          <w:rFonts w:ascii="Arial" w:eastAsia="Times New Roman" w:hAnsi="Arial" w:cs="Arial"/>
          <w:color w:val="000000"/>
          <w:kern w:val="0"/>
          <w:sz w:val="28"/>
          <w:szCs w:val="28"/>
          <w:lang w:val="en-US" w:eastAsia="en-US" w:bidi="ar-SA"/>
        </w:rPr>
        <w:t>.</w:t>
      </w:r>
    </w:p>
    <w:p w:rsidR="000B6834" w:rsidRDefault="000B6834" w:rsidP="00877C12">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CD35E6" w:rsidRDefault="00CD35E6" w:rsidP="000B6834">
      <w:pPr>
        <w:widowControl/>
        <w:suppressAutoHyphens w:val="0"/>
        <w:autoSpaceDE w:val="0"/>
        <w:autoSpaceDN w:val="0"/>
        <w:adjustRightInd w:val="0"/>
        <w:jc w:val="center"/>
        <w:rPr>
          <w:rFonts w:ascii="Arial" w:eastAsia="Times New Roman" w:hAnsi="Arial" w:cs="Arial"/>
          <w:b/>
          <w:color w:val="000000"/>
          <w:kern w:val="0"/>
          <w:sz w:val="36"/>
          <w:szCs w:val="36"/>
          <w:u w:val="single"/>
          <w:lang w:val="en-US" w:eastAsia="en-US" w:bidi="ar-SA"/>
        </w:rPr>
      </w:pPr>
    </w:p>
    <w:p w:rsidR="000B6834" w:rsidRDefault="000B6834" w:rsidP="000B6834">
      <w:pPr>
        <w:widowControl/>
        <w:suppressAutoHyphens w:val="0"/>
        <w:autoSpaceDE w:val="0"/>
        <w:autoSpaceDN w:val="0"/>
        <w:adjustRightInd w:val="0"/>
        <w:jc w:val="center"/>
        <w:rPr>
          <w:rFonts w:ascii="Arial" w:eastAsia="Times New Roman" w:hAnsi="Arial" w:cs="Arial"/>
          <w:color w:val="000000"/>
          <w:kern w:val="0"/>
          <w:sz w:val="28"/>
          <w:szCs w:val="28"/>
          <w:lang w:val="en-US" w:eastAsia="en-US" w:bidi="ar-SA"/>
        </w:rPr>
      </w:pPr>
      <w:r w:rsidRPr="000B6834">
        <w:rPr>
          <w:rFonts w:ascii="Arial" w:eastAsia="Times New Roman" w:hAnsi="Arial" w:cs="Arial"/>
          <w:b/>
          <w:color w:val="000000"/>
          <w:kern w:val="0"/>
          <w:sz w:val="36"/>
          <w:szCs w:val="36"/>
          <w:u w:val="single"/>
          <w:lang w:val="en-US" w:eastAsia="en-US" w:bidi="ar-SA"/>
        </w:rPr>
        <w:lastRenderedPageBreak/>
        <w:t>Data Protection Impact Assessments (DPIA</w:t>
      </w:r>
      <w:r w:rsidRPr="000B6834">
        <w:rPr>
          <w:rFonts w:ascii="Arial" w:eastAsia="Times New Roman" w:hAnsi="Arial" w:cs="Arial"/>
          <w:color w:val="000000"/>
          <w:kern w:val="0"/>
          <w:sz w:val="28"/>
          <w:szCs w:val="28"/>
          <w:lang w:val="en-US" w:eastAsia="en-US" w:bidi="ar-SA"/>
        </w:rPr>
        <w:t>)</w:t>
      </w:r>
    </w:p>
    <w:p w:rsidR="000B6834" w:rsidRDefault="000B6834" w:rsidP="000B6834">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p>
    <w:p w:rsidR="00CD35E6" w:rsidRDefault="00CD35E6" w:rsidP="00CD35E6">
      <w:pPr>
        <w:jc w:val="center"/>
        <w:rPr>
          <w:rFonts w:ascii="Arial" w:hAnsi="Arial" w:cs="Arial"/>
          <w:b/>
          <w:sz w:val="32"/>
          <w:u w:val="single"/>
        </w:rPr>
      </w:pPr>
      <w:bookmarkStart w:id="0" w:name="_Toc437504012"/>
      <w:r w:rsidRPr="00E45508">
        <w:rPr>
          <w:rFonts w:ascii="Arial" w:hAnsi="Arial" w:cs="Arial"/>
          <w:b/>
          <w:sz w:val="32"/>
          <w:u w:val="single"/>
        </w:rPr>
        <w:t>Data Protection Impact Assessment &amp;</w:t>
      </w:r>
      <w:r>
        <w:rPr>
          <w:rFonts w:ascii="Arial" w:hAnsi="Arial" w:cs="Arial"/>
          <w:b/>
          <w:sz w:val="32"/>
          <w:u w:val="single"/>
        </w:rPr>
        <w:t xml:space="preserve"> </w:t>
      </w:r>
    </w:p>
    <w:p w:rsidR="00CD35E6" w:rsidRPr="00E45508" w:rsidRDefault="00CD35E6" w:rsidP="00CD35E6">
      <w:pPr>
        <w:jc w:val="center"/>
        <w:rPr>
          <w:rFonts w:ascii="Arial" w:hAnsi="Arial" w:cs="Arial"/>
          <w:b/>
          <w:sz w:val="32"/>
          <w:u w:val="single"/>
        </w:rPr>
      </w:pPr>
      <w:r>
        <w:rPr>
          <w:rFonts w:ascii="Arial" w:hAnsi="Arial" w:cs="Arial"/>
          <w:b/>
          <w:sz w:val="32"/>
          <w:u w:val="single"/>
        </w:rPr>
        <w:t>F</w:t>
      </w:r>
      <w:r w:rsidRPr="00E45508">
        <w:rPr>
          <w:rFonts w:ascii="Arial" w:hAnsi="Arial" w:cs="Arial"/>
          <w:b/>
          <w:sz w:val="32"/>
          <w:u w:val="single"/>
        </w:rPr>
        <w:t>orm</w:t>
      </w:r>
    </w:p>
    <w:p w:rsidR="00CD35E6" w:rsidRDefault="00CD35E6" w:rsidP="00CD35E6">
      <w:pPr>
        <w:pStyle w:val="Footer"/>
      </w:pPr>
    </w:p>
    <w:p w:rsidR="00CD35E6" w:rsidRPr="00236ACC" w:rsidRDefault="00CD35E6" w:rsidP="00CD35E6">
      <w:pPr>
        <w:pStyle w:val="Heading1"/>
        <w:numPr>
          <w:ilvl w:val="0"/>
          <w:numId w:val="0"/>
        </w:numPr>
        <w:ind w:left="431" w:hanging="431"/>
      </w:pPr>
      <w:bookmarkStart w:id="1" w:name="_Toc512506668"/>
      <w:r>
        <w:t>I</w:t>
      </w:r>
      <w:r w:rsidRPr="00236ACC">
        <w:t>ntroduction</w:t>
      </w:r>
      <w:bookmarkEnd w:id="1"/>
    </w:p>
    <w:p w:rsidR="00CD35E6" w:rsidRPr="003760F9" w:rsidRDefault="00CD35E6" w:rsidP="00CD35E6">
      <w:pPr>
        <w:rPr>
          <w:rFonts w:ascii="Arial" w:hAnsi="Arial" w:cs="Arial"/>
          <w:b/>
          <w:i/>
          <w:sz w:val="28"/>
          <w:szCs w:val="28"/>
        </w:rPr>
      </w:pPr>
      <w:r w:rsidRPr="003760F9">
        <w:rPr>
          <w:rFonts w:ascii="Arial" w:hAnsi="Arial" w:cs="Arial"/>
          <w:sz w:val="28"/>
          <w:szCs w:val="28"/>
        </w:rPr>
        <w:t>This Data Protection Impact Assessment (hereafter, “DPIA”), describes how Manchester Titans American Football Club uses of additional administrative measures to safeguard and protect personal information relating to members. The protection of personal information is something Manchester Titans American Football Club takes very seriously</w:t>
      </w:r>
      <w:r w:rsidRPr="003760F9">
        <w:rPr>
          <w:rFonts w:ascii="Arial" w:hAnsi="Arial" w:cs="Arial"/>
          <w:b/>
          <w:i/>
          <w:sz w:val="28"/>
          <w:szCs w:val="28"/>
        </w:rPr>
        <w:t xml:space="preserve">.  </w:t>
      </w:r>
    </w:p>
    <w:p w:rsidR="00CD35E6" w:rsidRPr="003760F9" w:rsidRDefault="00CD35E6" w:rsidP="00CD35E6">
      <w:pPr>
        <w:rPr>
          <w:rFonts w:ascii="Arial" w:hAnsi="Arial" w:cs="Arial"/>
          <w:sz w:val="28"/>
          <w:szCs w:val="28"/>
        </w:rPr>
      </w:pPr>
      <w:r w:rsidRPr="003760F9">
        <w:rPr>
          <w:rFonts w:ascii="Arial" w:hAnsi="Arial" w:cs="Arial"/>
          <w:sz w:val="28"/>
          <w:szCs w:val="28"/>
        </w:rPr>
        <w:t xml:space="preserve">At Manchester Titans American Football Club all members have an expectation that their privacy and confidentiality will be respected at all times. It is essential consequently that when Manchester Titans American Football Club is contemplating or implementing any new initiatives which involves the use of technology, the perceived impact of collection, use and disclosure of any personal data is considered integral to an individual’s privacy. Carrying out a Data Protection Impact Assessment (DPIA) is a disciplined way of achieving this objective. </w:t>
      </w:r>
    </w:p>
    <w:p w:rsidR="00CD35E6" w:rsidRPr="003760F9" w:rsidRDefault="00CD35E6" w:rsidP="00CD35E6">
      <w:pPr>
        <w:pStyle w:val="Heading1"/>
        <w:numPr>
          <w:ilvl w:val="0"/>
          <w:numId w:val="0"/>
        </w:numPr>
        <w:spacing w:after="0"/>
        <w:ind w:left="431" w:hanging="431"/>
        <w:rPr>
          <w:rFonts w:ascii="Arial" w:hAnsi="Arial" w:cs="Arial"/>
          <w:u w:val="single"/>
        </w:rPr>
      </w:pPr>
      <w:bookmarkStart w:id="2" w:name="_Toc512506669"/>
      <w:r w:rsidRPr="003760F9">
        <w:rPr>
          <w:rFonts w:ascii="Arial" w:hAnsi="Arial" w:cs="Arial"/>
          <w:u w:val="single"/>
        </w:rPr>
        <w:t>Data Protection Impact Assessment</w:t>
      </w:r>
      <w:bookmarkEnd w:id="0"/>
      <w:r w:rsidRPr="003760F9">
        <w:rPr>
          <w:rFonts w:ascii="Arial" w:hAnsi="Arial" w:cs="Arial"/>
          <w:u w:val="single"/>
        </w:rPr>
        <w:t>s</w:t>
      </w:r>
      <w:bookmarkEnd w:id="2"/>
    </w:p>
    <w:p w:rsidR="00CD35E6" w:rsidRPr="003760F9" w:rsidRDefault="00CD35E6" w:rsidP="00CD35E6">
      <w:pPr>
        <w:rPr>
          <w:rFonts w:ascii="Arial" w:hAnsi="Arial" w:cs="Arial"/>
          <w:sz w:val="28"/>
          <w:szCs w:val="28"/>
        </w:rPr>
      </w:pPr>
      <w:r w:rsidRPr="003760F9">
        <w:rPr>
          <w:rFonts w:ascii="Arial" w:hAnsi="Arial" w:cs="Arial"/>
          <w:sz w:val="28"/>
          <w:szCs w:val="28"/>
        </w:rPr>
        <w:t xml:space="preserve">A Data Protection Impact Assessment (DPIA) is a process that helps Manchester Titans American Football Club identify risks to the privacy of data subjects and ensure legitimate best practice are followed when a new project is planned. The purpose DPIA serves is to ensure that privacy related risks that arise during data collection, use and disclosure are mitigated using appropriate plans and measures, while allowing the objectives which involves the use of personal data, to be met. </w:t>
      </w:r>
    </w:p>
    <w:p w:rsidR="00CD35E6" w:rsidRPr="003760F9" w:rsidRDefault="00CD35E6" w:rsidP="00CD35E6">
      <w:pPr>
        <w:pStyle w:val="Heading1"/>
        <w:numPr>
          <w:ilvl w:val="0"/>
          <w:numId w:val="0"/>
        </w:numPr>
        <w:ind w:left="431" w:hanging="431"/>
        <w:rPr>
          <w:rFonts w:ascii="Arial" w:hAnsi="Arial" w:cs="Arial"/>
          <w:u w:val="single"/>
        </w:rPr>
      </w:pPr>
      <w:bookmarkStart w:id="3" w:name="_Toc437504025"/>
      <w:bookmarkStart w:id="4" w:name="_Toc512506670"/>
      <w:r w:rsidRPr="003760F9">
        <w:rPr>
          <w:rFonts w:ascii="Arial" w:hAnsi="Arial" w:cs="Arial"/>
          <w:u w:val="single"/>
        </w:rPr>
        <w:t>What are Privacy Risks?</w:t>
      </w:r>
      <w:bookmarkEnd w:id="3"/>
      <w:bookmarkEnd w:id="4"/>
    </w:p>
    <w:p w:rsidR="00CD35E6" w:rsidRPr="003760F9" w:rsidRDefault="00CD35E6" w:rsidP="00CD35E6">
      <w:pPr>
        <w:rPr>
          <w:rFonts w:ascii="Arial" w:hAnsi="Arial" w:cs="Arial"/>
          <w:sz w:val="28"/>
          <w:szCs w:val="28"/>
        </w:rPr>
      </w:pPr>
      <w:r w:rsidRPr="003760F9">
        <w:rPr>
          <w:rFonts w:ascii="Arial" w:hAnsi="Arial" w:cs="Arial"/>
          <w:sz w:val="28"/>
          <w:szCs w:val="28"/>
        </w:rPr>
        <w:t>A privacy risk can be defined as the probability that the fundamental rights and freedom of a data subject may be put at risk through the data processing activities of Manchester Titans American Football Club. Privacy related risks can include one or all of the following:</w:t>
      </w:r>
    </w:p>
    <w:p w:rsidR="00CD35E6" w:rsidRPr="003760F9" w:rsidRDefault="00CD35E6" w:rsidP="00CD35E6">
      <w:pPr>
        <w:pStyle w:val="ListParagraph"/>
        <w:widowControl/>
        <w:numPr>
          <w:ilvl w:val="0"/>
          <w:numId w:val="19"/>
        </w:numPr>
        <w:suppressAutoHyphens w:val="0"/>
        <w:spacing w:line="360" w:lineRule="auto"/>
        <w:jc w:val="both"/>
        <w:rPr>
          <w:rFonts w:ascii="Arial" w:hAnsi="Arial" w:cs="Arial"/>
          <w:sz w:val="28"/>
          <w:szCs w:val="28"/>
        </w:rPr>
      </w:pPr>
      <w:r w:rsidRPr="003760F9">
        <w:rPr>
          <w:rFonts w:ascii="Arial" w:hAnsi="Arial" w:cs="Arial"/>
          <w:sz w:val="28"/>
          <w:szCs w:val="28"/>
        </w:rPr>
        <w:t>Risks to members other third parties (for example, loss of anonymity, intrusion into the private lives through monitoring activities, lack of transparency, fairness and lawfulness of data processing activities etc.).</w:t>
      </w:r>
    </w:p>
    <w:p w:rsidR="00CD35E6" w:rsidRPr="003760F9" w:rsidRDefault="00CD35E6" w:rsidP="00CD35E6">
      <w:pPr>
        <w:pStyle w:val="ListParagraph"/>
        <w:widowControl/>
        <w:numPr>
          <w:ilvl w:val="0"/>
          <w:numId w:val="19"/>
        </w:numPr>
        <w:suppressAutoHyphens w:val="0"/>
        <w:spacing w:after="120" w:line="360" w:lineRule="auto"/>
        <w:jc w:val="both"/>
        <w:rPr>
          <w:rFonts w:ascii="Arial" w:hAnsi="Arial" w:cs="Arial"/>
          <w:sz w:val="28"/>
          <w:szCs w:val="28"/>
        </w:rPr>
      </w:pPr>
      <w:r w:rsidRPr="003760F9">
        <w:rPr>
          <w:rFonts w:ascii="Arial" w:hAnsi="Arial" w:cs="Arial"/>
          <w:sz w:val="28"/>
          <w:szCs w:val="28"/>
        </w:rPr>
        <w:lastRenderedPageBreak/>
        <w:t>Compliance risks e.g. breach of the General Data Protection Regulation, BAFA regulations UK Laws.</w:t>
      </w:r>
    </w:p>
    <w:p w:rsidR="00CD35E6" w:rsidRPr="003760F9" w:rsidRDefault="00CD35E6" w:rsidP="00CD35E6">
      <w:pPr>
        <w:pStyle w:val="ListParagraph"/>
        <w:widowControl/>
        <w:numPr>
          <w:ilvl w:val="0"/>
          <w:numId w:val="19"/>
        </w:numPr>
        <w:suppressAutoHyphens w:val="0"/>
        <w:spacing w:after="120" w:line="360" w:lineRule="auto"/>
        <w:jc w:val="both"/>
        <w:rPr>
          <w:rFonts w:ascii="Arial" w:hAnsi="Arial" w:cs="Arial"/>
          <w:sz w:val="28"/>
          <w:szCs w:val="28"/>
        </w:rPr>
      </w:pPr>
      <w:r>
        <w:rPr>
          <w:rFonts w:ascii="Arial" w:hAnsi="Arial" w:cs="Arial"/>
          <w:sz w:val="28"/>
          <w:szCs w:val="28"/>
        </w:rPr>
        <w:t>I</w:t>
      </w:r>
      <w:r w:rsidRPr="003760F9">
        <w:rPr>
          <w:rFonts w:ascii="Arial" w:hAnsi="Arial" w:cs="Arial"/>
          <w:sz w:val="28"/>
          <w:szCs w:val="28"/>
        </w:rPr>
        <w:t>nherent or residual risks to Manchester Titans American Football Club (for example</w:t>
      </w:r>
      <w:proofErr w:type="gramStart"/>
      <w:r w:rsidRPr="003760F9">
        <w:rPr>
          <w:rFonts w:ascii="Arial" w:hAnsi="Arial" w:cs="Arial"/>
          <w:sz w:val="28"/>
          <w:szCs w:val="28"/>
        </w:rPr>
        <w:t>:-</w:t>
      </w:r>
      <w:proofErr w:type="gramEnd"/>
      <w:r w:rsidRPr="003760F9">
        <w:rPr>
          <w:rFonts w:ascii="Arial" w:hAnsi="Arial" w:cs="Arial"/>
          <w:sz w:val="28"/>
          <w:szCs w:val="28"/>
        </w:rPr>
        <w:t xml:space="preserve"> legal penalties or claims, damage to Manchester Titans American Football Club reputation, loss of trust </w:t>
      </w:r>
      <w:r>
        <w:rPr>
          <w:rFonts w:ascii="Arial" w:hAnsi="Arial" w:cs="Arial"/>
          <w:sz w:val="28"/>
          <w:szCs w:val="28"/>
        </w:rPr>
        <w:t>from</w:t>
      </w:r>
      <w:r w:rsidRPr="003760F9">
        <w:rPr>
          <w:rFonts w:ascii="Arial" w:hAnsi="Arial" w:cs="Arial"/>
          <w:sz w:val="28"/>
          <w:szCs w:val="28"/>
        </w:rPr>
        <w:t xml:space="preserve"> members).</w:t>
      </w:r>
    </w:p>
    <w:p w:rsidR="00CD35E6" w:rsidRPr="003760F9" w:rsidRDefault="00CD35E6" w:rsidP="00CD35E6">
      <w:pPr>
        <w:pStyle w:val="Heading2"/>
        <w:numPr>
          <w:ilvl w:val="0"/>
          <w:numId w:val="0"/>
        </w:numPr>
        <w:ind w:left="576" w:hanging="576"/>
        <w:rPr>
          <w:rFonts w:ascii="Arial" w:hAnsi="Arial" w:cs="Arial"/>
          <w:sz w:val="32"/>
          <w:szCs w:val="32"/>
          <w:u w:val="single"/>
        </w:rPr>
      </w:pPr>
      <w:bookmarkStart w:id="5" w:name="_Toc512506671"/>
      <w:r w:rsidRPr="003760F9">
        <w:rPr>
          <w:rFonts w:ascii="Arial" w:hAnsi="Arial" w:cs="Arial"/>
          <w:sz w:val="32"/>
          <w:szCs w:val="32"/>
          <w:u w:val="single"/>
        </w:rPr>
        <w:t>Members Perspective</w:t>
      </w:r>
      <w:bookmarkEnd w:id="5"/>
    </w:p>
    <w:p w:rsidR="00CD35E6" w:rsidRPr="003760F9" w:rsidRDefault="00CD35E6" w:rsidP="00CD35E6">
      <w:pPr>
        <w:rPr>
          <w:rFonts w:ascii="Arial" w:hAnsi="Arial" w:cs="Arial"/>
          <w:sz w:val="28"/>
          <w:szCs w:val="28"/>
        </w:rPr>
      </w:pPr>
      <w:r w:rsidRPr="003760F9">
        <w:rPr>
          <w:rFonts w:ascii="Arial" w:hAnsi="Arial" w:cs="Arial"/>
          <w:sz w:val="28"/>
          <w:szCs w:val="28"/>
        </w:rPr>
        <w:t xml:space="preserve">DPIAs helps Manchester Titans American Football Club see things from the data subject’s perspective. How patient data is used and why it will be used should be clearly outlined and articulated and where appropriate, requires that consent is sought, given, maintained and sustained. </w:t>
      </w:r>
    </w:p>
    <w:p w:rsidR="00CD35E6" w:rsidRPr="003760F9" w:rsidRDefault="00CD35E6" w:rsidP="00CD35E6">
      <w:pPr>
        <w:rPr>
          <w:rFonts w:ascii="Arial" w:hAnsi="Arial" w:cs="Arial"/>
          <w:sz w:val="28"/>
          <w:szCs w:val="28"/>
        </w:rPr>
      </w:pPr>
      <w:r w:rsidRPr="003760F9">
        <w:rPr>
          <w:rFonts w:ascii="Arial" w:hAnsi="Arial" w:cs="Arial"/>
          <w:sz w:val="28"/>
          <w:szCs w:val="28"/>
        </w:rPr>
        <w:t>Understanding the potential impact of personal data processing on individuals can enable systems to be designed around data subject’s legal rights and expectations of confidentiality as outlined under the new regulation. This phenomenon is known as data protection by design and default.</w:t>
      </w:r>
    </w:p>
    <w:p w:rsidR="00CD35E6" w:rsidRPr="003760F9" w:rsidRDefault="00CD35E6" w:rsidP="00CD35E6">
      <w:pPr>
        <w:rPr>
          <w:rFonts w:ascii="Arial" w:hAnsi="Arial" w:cs="Arial"/>
          <w:sz w:val="28"/>
          <w:szCs w:val="28"/>
        </w:rPr>
      </w:pPr>
      <w:r w:rsidRPr="003760F9">
        <w:rPr>
          <w:rFonts w:ascii="Arial" w:hAnsi="Arial" w:cs="Arial"/>
          <w:sz w:val="28"/>
          <w:szCs w:val="28"/>
        </w:rPr>
        <w:t xml:space="preserve">A DPIA also checks organisational compliance against legal framework (where relevant). A lead person should coordinate and lead the DPIA process.  </w:t>
      </w:r>
      <w:bookmarkStart w:id="6" w:name="_Toc512506674"/>
    </w:p>
    <w:p w:rsidR="00CD35E6" w:rsidRPr="00BD5828" w:rsidRDefault="00CD35E6" w:rsidP="00CD35E6">
      <w:pPr>
        <w:pStyle w:val="Heading1"/>
        <w:numPr>
          <w:ilvl w:val="0"/>
          <w:numId w:val="0"/>
        </w:numPr>
        <w:spacing w:line="240" w:lineRule="auto"/>
        <w:ind w:left="431" w:hanging="431"/>
        <w:jc w:val="center"/>
        <w:rPr>
          <w:rFonts w:ascii="Arial" w:hAnsi="Arial" w:cs="Arial"/>
        </w:rPr>
      </w:pPr>
      <w:bookmarkStart w:id="7" w:name="PIA"/>
      <w:bookmarkStart w:id="8" w:name="_Toc512506678"/>
      <w:bookmarkEnd w:id="6"/>
      <w:r w:rsidRPr="00BD5828">
        <w:rPr>
          <w:rFonts w:ascii="Arial" w:hAnsi="Arial" w:cs="Arial"/>
        </w:rPr>
        <w:t>Data Privacy Impact Assessment</w:t>
      </w:r>
      <w:bookmarkEnd w:id="7"/>
      <w:bookmarkEnd w:id="8"/>
      <w:r>
        <w:rPr>
          <w:rFonts w:ascii="Arial" w:hAnsi="Arial" w:cs="Arial"/>
        </w:rPr>
        <w:t xml:space="preserve"> Form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001"/>
      </w:tblGrid>
      <w:tr w:rsidR="00CD35E6" w:rsidRPr="00534C8D" w:rsidTr="00AC37DA">
        <w:trPr>
          <w:trHeight w:val="390"/>
        </w:trPr>
        <w:tc>
          <w:tcPr>
            <w:tcW w:w="5637" w:type="dxa"/>
            <w:shd w:val="clear" w:color="auto" w:fill="auto"/>
            <w:hideMark/>
          </w:tcPr>
          <w:p w:rsidR="00CD35E6" w:rsidRPr="003760F9" w:rsidRDefault="00CD35E6" w:rsidP="00AC37DA">
            <w:pPr>
              <w:spacing w:line="276" w:lineRule="auto"/>
              <w:rPr>
                <w:rFonts w:ascii="Arial" w:hAnsi="Arial" w:cs="Arial"/>
                <w:b/>
                <w:sz w:val="28"/>
                <w:szCs w:val="28"/>
              </w:rPr>
            </w:pPr>
            <w:r w:rsidRPr="003760F9">
              <w:rPr>
                <w:rFonts w:ascii="Arial" w:hAnsi="Arial" w:cs="Arial"/>
                <w:b/>
                <w:bCs/>
                <w:sz w:val="28"/>
                <w:szCs w:val="28"/>
              </w:rPr>
              <w:t>Name of Assessor</w:t>
            </w:r>
          </w:p>
        </w:tc>
        <w:tc>
          <w:tcPr>
            <w:tcW w:w="4001" w:type="dxa"/>
            <w:shd w:val="clear" w:color="auto" w:fill="auto"/>
            <w:hideMark/>
          </w:tcPr>
          <w:p w:rsidR="00CD35E6" w:rsidRPr="003760F9" w:rsidRDefault="00CD35E6" w:rsidP="00AC37DA">
            <w:pPr>
              <w:spacing w:line="276" w:lineRule="auto"/>
              <w:rPr>
                <w:rFonts w:ascii="Arial" w:hAnsi="Arial" w:cs="Arial"/>
                <w:sz w:val="28"/>
                <w:szCs w:val="28"/>
              </w:rPr>
            </w:pPr>
            <w:r w:rsidRPr="003760F9">
              <w:rPr>
                <w:rFonts w:ascii="Arial" w:hAnsi="Arial" w:cs="Arial"/>
                <w:sz w:val="28"/>
                <w:szCs w:val="28"/>
              </w:rPr>
              <w:t> </w:t>
            </w:r>
          </w:p>
        </w:tc>
      </w:tr>
      <w:tr w:rsidR="00CD35E6" w:rsidRPr="00534C8D" w:rsidTr="00AC37DA">
        <w:trPr>
          <w:trHeight w:val="390"/>
        </w:trPr>
        <w:tc>
          <w:tcPr>
            <w:tcW w:w="5637" w:type="dxa"/>
            <w:shd w:val="clear" w:color="auto" w:fill="DAEEF3"/>
            <w:hideMark/>
          </w:tcPr>
          <w:p w:rsidR="00CD35E6" w:rsidRPr="003760F9" w:rsidRDefault="00CD35E6" w:rsidP="00AC37DA">
            <w:pPr>
              <w:spacing w:line="276" w:lineRule="auto"/>
              <w:rPr>
                <w:rFonts w:ascii="Arial" w:hAnsi="Arial" w:cs="Arial"/>
                <w:b/>
                <w:sz w:val="28"/>
                <w:szCs w:val="28"/>
              </w:rPr>
            </w:pPr>
            <w:r w:rsidRPr="003760F9">
              <w:rPr>
                <w:rFonts w:ascii="Arial" w:hAnsi="Arial" w:cs="Arial"/>
                <w:b/>
                <w:bCs/>
                <w:sz w:val="28"/>
                <w:szCs w:val="28"/>
              </w:rPr>
              <w:t>Position in Club</w:t>
            </w:r>
          </w:p>
        </w:tc>
        <w:tc>
          <w:tcPr>
            <w:tcW w:w="4001" w:type="dxa"/>
            <w:shd w:val="clear" w:color="auto" w:fill="DAEEF3"/>
            <w:hideMark/>
          </w:tcPr>
          <w:p w:rsidR="00CD35E6" w:rsidRPr="003760F9" w:rsidRDefault="00CD35E6" w:rsidP="00AC37DA">
            <w:pPr>
              <w:spacing w:line="276" w:lineRule="auto"/>
              <w:rPr>
                <w:rFonts w:ascii="Arial" w:hAnsi="Arial" w:cs="Arial"/>
                <w:sz w:val="28"/>
                <w:szCs w:val="28"/>
              </w:rPr>
            </w:pPr>
            <w:r w:rsidRPr="003760F9">
              <w:rPr>
                <w:rFonts w:ascii="Arial" w:hAnsi="Arial" w:cs="Arial"/>
                <w:sz w:val="28"/>
                <w:szCs w:val="28"/>
              </w:rPr>
              <w:t> </w:t>
            </w:r>
          </w:p>
        </w:tc>
      </w:tr>
      <w:tr w:rsidR="00CD35E6" w:rsidRPr="00534C8D" w:rsidTr="00AC37DA">
        <w:trPr>
          <w:trHeight w:val="390"/>
        </w:trPr>
        <w:tc>
          <w:tcPr>
            <w:tcW w:w="5637" w:type="dxa"/>
            <w:shd w:val="clear" w:color="auto" w:fill="auto"/>
            <w:hideMark/>
          </w:tcPr>
          <w:p w:rsidR="00CD35E6" w:rsidRPr="003760F9" w:rsidRDefault="00CD35E6" w:rsidP="00AC37DA">
            <w:pPr>
              <w:spacing w:line="276" w:lineRule="auto"/>
              <w:rPr>
                <w:rFonts w:ascii="Arial" w:hAnsi="Arial" w:cs="Arial"/>
                <w:b/>
                <w:sz w:val="28"/>
                <w:szCs w:val="28"/>
              </w:rPr>
            </w:pPr>
            <w:r w:rsidRPr="003760F9">
              <w:rPr>
                <w:rFonts w:ascii="Arial" w:hAnsi="Arial" w:cs="Arial"/>
                <w:b/>
                <w:bCs/>
                <w:sz w:val="28"/>
                <w:szCs w:val="28"/>
              </w:rPr>
              <w:t>Date completed</w:t>
            </w:r>
          </w:p>
        </w:tc>
        <w:tc>
          <w:tcPr>
            <w:tcW w:w="4001" w:type="dxa"/>
            <w:shd w:val="clear" w:color="auto" w:fill="auto"/>
            <w:hideMark/>
          </w:tcPr>
          <w:p w:rsidR="00CD35E6" w:rsidRPr="003760F9" w:rsidRDefault="00CD35E6" w:rsidP="00AC37DA">
            <w:pPr>
              <w:spacing w:line="276" w:lineRule="auto"/>
              <w:rPr>
                <w:rFonts w:ascii="Arial" w:hAnsi="Arial" w:cs="Arial"/>
                <w:sz w:val="28"/>
                <w:szCs w:val="28"/>
              </w:rPr>
            </w:pPr>
            <w:r w:rsidRPr="003760F9">
              <w:rPr>
                <w:rFonts w:ascii="Arial" w:hAnsi="Arial" w:cs="Arial"/>
                <w:sz w:val="28"/>
                <w:szCs w:val="28"/>
              </w:rPr>
              <w:t> </w:t>
            </w:r>
          </w:p>
        </w:tc>
      </w:tr>
      <w:tr w:rsidR="00CD35E6" w:rsidRPr="00534C8D" w:rsidTr="00AC37DA">
        <w:trPr>
          <w:trHeight w:val="390"/>
        </w:trPr>
        <w:tc>
          <w:tcPr>
            <w:tcW w:w="5637" w:type="dxa"/>
            <w:shd w:val="clear" w:color="auto" w:fill="DAEEF3"/>
            <w:hideMark/>
          </w:tcPr>
          <w:p w:rsidR="00CD35E6" w:rsidRPr="003760F9" w:rsidRDefault="00CD35E6" w:rsidP="00AC37DA">
            <w:pPr>
              <w:spacing w:line="276" w:lineRule="auto"/>
              <w:rPr>
                <w:rFonts w:ascii="Arial" w:hAnsi="Arial" w:cs="Arial"/>
                <w:b/>
                <w:sz w:val="28"/>
                <w:szCs w:val="28"/>
              </w:rPr>
            </w:pPr>
            <w:r w:rsidRPr="003760F9">
              <w:rPr>
                <w:rFonts w:ascii="Arial" w:hAnsi="Arial" w:cs="Arial"/>
                <w:b/>
                <w:bCs/>
                <w:sz w:val="28"/>
                <w:szCs w:val="28"/>
              </w:rPr>
              <w:t xml:space="preserve">Phone/Mobile </w:t>
            </w:r>
          </w:p>
        </w:tc>
        <w:tc>
          <w:tcPr>
            <w:tcW w:w="4001" w:type="dxa"/>
            <w:shd w:val="clear" w:color="auto" w:fill="DAEEF3"/>
            <w:hideMark/>
          </w:tcPr>
          <w:p w:rsidR="00CD35E6" w:rsidRPr="003760F9" w:rsidRDefault="00CD35E6" w:rsidP="00AC37DA">
            <w:pPr>
              <w:spacing w:line="276" w:lineRule="auto"/>
              <w:rPr>
                <w:rFonts w:ascii="Arial" w:hAnsi="Arial" w:cs="Arial"/>
                <w:sz w:val="28"/>
                <w:szCs w:val="28"/>
              </w:rPr>
            </w:pPr>
            <w:r w:rsidRPr="003760F9">
              <w:rPr>
                <w:rFonts w:ascii="Arial" w:hAnsi="Arial" w:cs="Arial"/>
                <w:sz w:val="28"/>
                <w:szCs w:val="28"/>
              </w:rPr>
              <w:t> </w:t>
            </w:r>
          </w:p>
        </w:tc>
      </w:tr>
      <w:tr w:rsidR="00CD35E6" w:rsidRPr="00534C8D" w:rsidTr="00AC37DA">
        <w:trPr>
          <w:trHeight w:val="390"/>
        </w:trPr>
        <w:tc>
          <w:tcPr>
            <w:tcW w:w="5637" w:type="dxa"/>
            <w:shd w:val="clear" w:color="auto" w:fill="auto"/>
            <w:hideMark/>
          </w:tcPr>
          <w:p w:rsidR="00CD35E6" w:rsidRPr="003760F9" w:rsidRDefault="00CD35E6" w:rsidP="00AC37DA">
            <w:pPr>
              <w:spacing w:line="276" w:lineRule="auto"/>
              <w:rPr>
                <w:rFonts w:ascii="Arial" w:hAnsi="Arial" w:cs="Arial"/>
                <w:b/>
                <w:sz w:val="28"/>
                <w:szCs w:val="28"/>
              </w:rPr>
            </w:pPr>
            <w:r w:rsidRPr="003760F9">
              <w:rPr>
                <w:rFonts w:ascii="Arial" w:hAnsi="Arial" w:cs="Arial"/>
                <w:b/>
                <w:bCs/>
                <w:sz w:val="28"/>
                <w:szCs w:val="28"/>
              </w:rPr>
              <w:t>E-mail</w:t>
            </w:r>
          </w:p>
        </w:tc>
        <w:tc>
          <w:tcPr>
            <w:tcW w:w="4001" w:type="dxa"/>
            <w:shd w:val="clear" w:color="auto" w:fill="auto"/>
            <w:hideMark/>
          </w:tcPr>
          <w:p w:rsidR="00CD35E6" w:rsidRPr="003760F9" w:rsidRDefault="00CD35E6" w:rsidP="00AC37DA">
            <w:pPr>
              <w:spacing w:line="276" w:lineRule="auto"/>
              <w:rPr>
                <w:rFonts w:ascii="Arial" w:hAnsi="Arial" w:cs="Arial"/>
                <w:sz w:val="28"/>
                <w:szCs w:val="28"/>
              </w:rPr>
            </w:pPr>
            <w:r w:rsidRPr="003760F9">
              <w:rPr>
                <w:rFonts w:ascii="Arial" w:hAnsi="Arial" w:cs="Arial"/>
                <w:sz w:val="28"/>
                <w:szCs w:val="28"/>
              </w:rPr>
              <w:t> </w:t>
            </w:r>
          </w:p>
        </w:tc>
      </w:tr>
      <w:tr w:rsidR="00CD35E6" w:rsidRPr="003760F9" w:rsidTr="00AC37DA">
        <w:trPr>
          <w:trHeight w:val="690"/>
        </w:trPr>
        <w:tc>
          <w:tcPr>
            <w:tcW w:w="9638" w:type="dxa"/>
            <w:gridSpan w:val="2"/>
            <w:shd w:val="clear" w:color="auto" w:fill="DAEEF3"/>
            <w:hideMark/>
          </w:tcPr>
          <w:p w:rsidR="00CD35E6" w:rsidRPr="003760F9" w:rsidRDefault="00CD35E6" w:rsidP="00AC37DA">
            <w:pPr>
              <w:spacing w:line="276" w:lineRule="auto"/>
              <w:rPr>
                <w:rFonts w:ascii="Arial" w:hAnsi="Arial" w:cs="Arial"/>
                <w:b/>
                <w:sz w:val="28"/>
                <w:szCs w:val="28"/>
              </w:rPr>
            </w:pPr>
            <w:r w:rsidRPr="003760F9">
              <w:rPr>
                <w:rFonts w:ascii="Arial" w:hAnsi="Arial" w:cs="Arial"/>
                <w:b/>
                <w:bCs/>
                <w:sz w:val="28"/>
                <w:szCs w:val="28"/>
              </w:rPr>
              <w:t xml:space="preserve"> </w:t>
            </w:r>
            <w:r w:rsidRPr="003760F9">
              <w:rPr>
                <w:rFonts w:ascii="Arial" w:hAnsi="Arial" w:cs="Arial"/>
                <w:bCs/>
                <w:sz w:val="28"/>
                <w:szCs w:val="28"/>
              </w:rPr>
              <w:t xml:space="preserve">What is it that is being planned? </w:t>
            </w:r>
          </w:p>
        </w:tc>
      </w:tr>
      <w:tr w:rsidR="00CD35E6" w:rsidRPr="003760F9" w:rsidTr="00AC37DA">
        <w:trPr>
          <w:trHeight w:val="690"/>
        </w:trPr>
        <w:tc>
          <w:tcPr>
            <w:tcW w:w="9638" w:type="dxa"/>
            <w:gridSpan w:val="2"/>
            <w:shd w:val="clear" w:color="auto" w:fill="auto"/>
          </w:tcPr>
          <w:p w:rsidR="00CD35E6" w:rsidRPr="003760F9" w:rsidRDefault="00CD35E6" w:rsidP="00AC37DA">
            <w:pPr>
              <w:spacing w:line="276" w:lineRule="auto"/>
              <w:rPr>
                <w:rFonts w:ascii="Arial" w:hAnsi="Arial" w:cs="Arial"/>
                <w:b/>
                <w:sz w:val="28"/>
                <w:szCs w:val="28"/>
              </w:rPr>
            </w:pPr>
          </w:p>
        </w:tc>
      </w:tr>
      <w:tr w:rsidR="00CD35E6" w:rsidRPr="003760F9" w:rsidTr="00AC37DA">
        <w:trPr>
          <w:trHeight w:val="690"/>
        </w:trPr>
        <w:tc>
          <w:tcPr>
            <w:tcW w:w="9638" w:type="dxa"/>
            <w:gridSpan w:val="2"/>
            <w:shd w:val="clear" w:color="auto" w:fill="DAEEF3"/>
            <w:hideMark/>
          </w:tcPr>
          <w:p w:rsidR="00CD35E6" w:rsidRPr="003760F9" w:rsidRDefault="00CD35E6" w:rsidP="00AC37DA">
            <w:pPr>
              <w:spacing w:line="276" w:lineRule="auto"/>
              <w:rPr>
                <w:rFonts w:ascii="Arial" w:hAnsi="Arial" w:cs="Arial"/>
                <w:b/>
                <w:sz w:val="28"/>
                <w:szCs w:val="28"/>
              </w:rPr>
            </w:pPr>
            <w:r w:rsidRPr="003760F9">
              <w:rPr>
                <w:rFonts w:ascii="Arial" w:hAnsi="Arial" w:cs="Arial"/>
                <w:b/>
                <w:bCs/>
                <w:sz w:val="28"/>
                <w:szCs w:val="28"/>
              </w:rPr>
              <w:t xml:space="preserve">Purpose / Objectives: </w:t>
            </w:r>
            <w:r w:rsidRPr="003760F9">
              <w:rPr>
                <w:rFonts w:ascii="Arial" w:hAnsi="Arial" w:cs="Arial"/>
                <w:bCs/>
                <w:sz w:val="28"/>
                <w:szCs w:val="28"/>
              </w:rPr>
              <w:t>Why is DPIA it being undertaken?  This could be the objective of the process or the purpose of the system being implemented as part of the project.</w:t>
            </w:r>
          </w:p>
        </w:tc>
      </w:tr>
      <w:tr w:rsidR="00CD35E6" w:rsidRPr="003760F9" w:rsidTr="00AC37DA">
        <w:trPr>
          <w:trHeight w:val="690"/>
        </w:trPr>
        <w:tc>
          <w:tcPr>
            <w:tcW w:w="9638" w:type="dxa"/>
            <w:gridSpan w:val="2"/>
            <w:shd w:val="clear" w:color="auto" w:fill="auto"/>
          </w:tcPr>
          <w:p w:rsidR="00CD35E6" w:rsidRPr="003760F9" w:rsidRDefault="00CD35E6" w:rsidP="00AC37DA">
            <w:pPr>
              <w:spacing w:line="276" w:lineRule="auto"/>
              <w:rPr>
                <w:rFonts w:ascii="Arial" w:hAnsi="Arial" w:cs="Arial"/>
                <w:b/>
                <w:sz w:val="28"/>
                <w:szCs w:val="28"/>
              </w:rPr>
            </w:pPr>
          </w:p>
        </w:tc>
      </w:tr>
      <w:tr w:rsidR="00CD35E6" w:rsidRPr="003760F9" w:rsidTr="00AC37DA">
        <w:trPr>
          <w:trHeight w:val="690"/>
        </w:trPr>
        <w:tc>
          <w:tcPr>
            <w:tcW w:w="9638" w:type="dxa"/>
            <w:gridSpan w:val="2"/>
            <w:shd w:val="clear" w:color="auto" w:fill="DAEEF3"/>
            <w:hideMark/>
          </w:tcPr>
          <w:p w:rsidR="00CD35E6" w:rsidRPr="003760F9" w:rsidRDefault="00CD35E6" w:rsidP="00AC37DA">
            <w:pPr>
              <w:spacing w:line="276" w:lineRule="auto"/>
              <w:rPr>
                <w:rFonts w:ascii="Arial" w:hAnsi="Arial" w:cs="Arial"/>
                <w:b/>
                <w:bCs/>
                <w:sz w:val="28"/>
                <w:szCs w:val="28"/>
              </w:rPr>
            </w:pPr>
            <w:r w:rsidRPr="003760F9">
              <w:rPr>
                <w:rFonts w:ascii="Arial" w:hAnsi="Arial" w:cs="Arial"/>
                <w:b/>
                <w:bCs/>
                <w:sz w:val="28"/>
                <w:szCs w:val="28"/>
              </w:rPr>
              <w:t xml:space="preserve">What is the purpose of collecting the information within the system?  </w:t>
            </w:r>
            <w:r w:rsidRPr="003760F9">
              <w:rPr>
                <w:rFonts w:ascii="Arial" w:hAnsi="Arial" w:cs="Arial"/>
                <w:bCs/>
                <w:sz w:val="28"/>
                <w:szCs w:val="28"/>
              </w:rPr>
              <w:t xml:space="preserve">For example research, reporting, </w:t>
            </w:r>
            <w:r>
              <w:rPr>
                <w:rFonts w:ascii="Arial" w:hAnsi="Arial" w:cs="Arial"/>
                <w:bCs/>
                <w:sz w:val="28"/>
                <w:szCs w:val="28"/>
              </w:rPr>
              <w:t>funding information requirements</w:t>
            </w:r>
            <w:r w:rsidRPr="003760F9">
              <w:rPr>
                <w:rFonts w:ascii="Arial" w:hAnsi="Arial" w:cs="Arial"/>
                <w:bCs/>
                <w:sz w:val="28"/>
                <w:szCs w:val="28"/>
              </w:rPr>
              <w:t>.</w:t>
            </w:r>
          </w:p>
        </w:tc>
      </w:tr>
      <w:tr w:rsidR="00CD35E6" w:rsidRPr="003760F9" w:rsidTr="00AC37DA">
        <w:trPr>
          <w:trHeight w:val="690"/>
        </w:trPr>
        <w:tc>
          <w:tcPr>
            <w:tcW w:w="9638" w:type="dxa"/>
            <w:gridSpan w:val="2"/>
            <w:shd w:val="clear" w:color="auto" w:fill="auto"/>
          </w:tcPr>
          <w:p w:rsidR="00CD35E6" w:rsidRPr="003760F9" w:rsidRDefault="00CD35E6" w:rsidP="00AC37DA">
            <w:pPr>
              <w:spacing w:line="276" w:lineRule="auto"/>
              <w:rPr>
                <w:rFonts w:ascii="Arial" w:hAnsi="Arial" w:cs="Arial"/>
                <w:b/>
                <w:sz w:val="28"/>
                <w:szCs w:val="28"/>
              </w:rPr>
            </w:pPr>
          </w:p>
        </w:tc>
      </w:tr>
      <w:tr w:rsidR="00CD35E6" w:rsidRPr="003760F9" w:rsidTr="00AC37DA">
        <w:trPr>
          <w:trHeight w:val="690"/>
        </w:trPr>
        <w:tc>
          <w:tcPr>
            <w:tcW w:w="9638" w:type="dxa"/>
            <w:gridSpan w:val="2"/>
            <w:shd w:val="clear" w:color="auto" w:fill="DAEEF3"/>
            <w:hideMark/>
          </w:tcPr>
          <w:p w:rsidR="00CD35E6" w:rsidRDefault="00CD35E6" w:rsidP="00AC37DA">
            <w:pPr>
              <w:spacing w:line="276" w:lineRule="auto"/>
              <w:rPr>
                <w:rFonts w:ascii="Arial" w:hAnsi="Arial" w:cs="Arial"/>
                <w:bCs/>
                <w:sz w:val="28"/>
                <w:szCs w:val="28"/>
              </w:rPr>
            </w:pPr>
            <w:r w:rsidRPr="003760F9">
              <w:rPr>
                <w:rFonts w:ascii="Arial" w:hAnsi="Arial" w:cs="Arial"/>
                <w:b/>
                <w:bCs/>
                <w:sz w:val="28"/>
                <w:szCs w:val="28"/>
              </w:rPr>
              <w:lastRenderedPageBreak/>
              <w:t>What are the potential privacy impacts of this proposal</w:t>
            </w:r>
            <w:r>
              <w:rPr>
                <w:rFonts w:ascii="Arial" w:hAnsi="Arial" w:cs="Arial"/>
                <w:bCs/>
                <w:sz w:val="28"/>
                <w:szCs w:val="28"/>
              </w:rPr>
              <w:t>?</w:t>
            </w:r>
            <w:r w:rsidRPr="003760F9">
              <w:rPr>
                <w:rFonts w:ascii="Arial" w:hAnsi="Arial" w:cs="Arial"/>
                <w:bCs/>
                <w:sz w:val="28"/>
                <w:szCs w:val="28"/>
              </w:rPr>
              <w:t xml:space="preserve"> How will this change impact upon the </w:t>
            </w:r>
            <w:r>
              <w:rPr>
                <w:rFonts w:ascii="Arial" w:hAnsi="Arial" w:cs="Arial"/>
                <w:bCs/>
                <w:sz w:val="28"/>
                <w:szCs w:val="28"/>
              </w:rPr>
              <w:t>member</w:t>
            </w:r>
            <w:r w:rsidRPr="003760F9">
              <w:rPr>
                <w:rFonts w:ascii="Arial" w:hAnsi="Arial" w:cs="Arial"/>
                <w:bCs/>
                <w:sz w:val="28"/>
                <w:szCs w:val="28"/>
              </w:rPr>
              <w:t xml:space="preserve">? </w:t>
            </w:r>
          </w:p>
          <w:p w:rsidR="00CD35E6" w:rsidRPr="003760F9" w:rsidRDefault="00CD35E6" w:rsidP="00AC37DA">
            <w:pPr>
              <w:spacing w:line="276" w:lineRule="auto"/>
              <w:rPr>
                <w:rFonts w:ascii="Arial" w:hAnsi="Arial" w:cs="Arial"/>
                <w:b/>
                <w:sz w:val="28"/>
                <w:szCs w:val="28"/>
              </w:rPr>
            </w:pPr>
            <w:r w:rsidRPr="003760F9">
              <w:rPr>
                <w:rFonts w:ascii="Arial" w:hAnsi="Arial" w:cs="Arial"/>
                <w:bCs/>
              </w:rPr>
              <w:t>Provide a brief summary of what you feel these could be, it could be that specific information is being held that hasn't previously or that the level of information about an individual is increasing</w:t>
            </w:r>
            <w:r w:rsidRPr="003760F9">
              <w:rPr>
                <w:rFonts w:ascii="Arial" w:hAnsi="Arial" w:cs="Arial"/>
                <w:bCs/>
                <w:sz w:val="28"/>
                <w:szCs w:val="28"/>
              </w:rPr>
              <w:t>.</w:t>
            </w:r>
          </w:p>
        </w:tc>
      </w:tr>
      <w:tr w:rsidR="00CD35E6" w:rsidRPr="003760F9" w:rsidTr="00AC37DA">
        <w:trPr>
          <w:trHeight w:val="690"/>
        </w:trPr>
        <w:tc>
          <w:tcPr>
            <w:tcW w:w="9638" w:type="dxa"/>
            <w:gridSpan w:val="2"/>
            <w:shd w:val="clear" w:color="auto" w:fill="auto"/>
          </w:tcPr>
          <w:p w:rsidR="00CD35E6" w:rsidRPr="003760F9" w:rsidRDefault="00CD35E6" w:rsidP="00AC37DA">
            <w:pPr>
              <w:spacing w:line="276" w:lineRule="auto"/>
              <w:rPr>
                <w:rFonts w:ascii="Arial" w:hAnsi="Arial" w:cs="Arial"/>
                <w:b/>
                <w:sz w:val="28"/>
                <w:szCs w:val="28"/>
              </w:rPr>
            </w:pPr>
          </w:p>
        </w:tc>
      </w:tr>
      <w:tr w:rsidR="00CD35E6" w:rsidRPr="003760F9" w:rsidTr="00AC37DA">
        <w:trPr>
          <w:trHeight w:val="690"/>
        </w:trPr>
        <w:tc>
          <w:tcPr>
            <w:tcW w:w="9638" w:type="dxa"/>
            <w:gridSpan w:val="2"/>
            <w:shd w:val="clear" w:color="auto" w:fill="DAEEF3"/>
            <w:hideMark/>
          </w:tcPr>
          <w:p w:rsidR="00CD35E6" w:rsidRPr="003760F9" w:rsidRDefault="00CD35E6" w:rsidP="00AC37DA">
            <w:pPr>
              <w:spacing w:line="276" w:lineRule="auto"/>
              <w:rPr>
                <w:rFonts w:ascii="Arial" w:hAnsi="Arial" w:cs="Arial"/>
                <w:b/>
                <w:bCs/>
                <w:sz w:val="28"/>
                <w:szCs w:val="28"/>
              </w:rPr>
            </w:pPr>
            <w:r>
              <w:rPr>
                <w:rFonts w:ascii="Arial" w:hAnsi="Arial" w:cs="Arial"/>
                <w:b/>
                <w:bCs/>
                <w:sz w:val="28"/>
                <w:szCs w:val="28"/>
              </w:rPr>
              <w:t>Committee members</w:t>
            </w:r>
            <w:r w:rsidRPr="003760F9">
              <w:rPr>
                <w:rFonts w:ascii="Arial" w:hAnsi="Arial" w:cs="Arial"/>
                <w:b/>
                <w:bCs/>
                <w:sz w:val="28"/>
                <w:szCs w:val="28"/>
              </w:rPr>
              <w:t xml:space="preserve">: </w:t>
            </w:r>
            <w:r w:rsidRPr="003760F9">
              <w:rPr>
                <w:rFonts w:ascii="Arial" w:hAnsi="Arial" w:cs="Arial"/>
                <w:bCs/>
                <w:sz w:val="28"/>
                <w:szCs w:val="28"/>
              </w:rPr>
              <w:t>Who is</w:t>
            </w:r>
            <w:r>
              <w:rPr>
                <w:rFonts w:ascii="Arial" w:hAnsi="Arial" w:cs="Arial"/>
                <w:bCs/>
                <w:sz w:val="28"/>
                <w:szCs w:val="28"/>
              </w:rPr>
              <w:t xml:space="preserve"> involved in this project</w:t>
            </w:r>
            <w:r w:rsidRPr="003760F9">
              <w:rPr>
                <w:rFonts w:ascii="Arial" w:hAnsi="Arial" w:cs="Arial"/>
                <w:bCs/>
                <w:sz w:val="28"/>
                <w:szCs w:val="28"/>
              </w:rPr>
              <w:t xml:space="preserve">? Please list </w:t>
            </w:r>
            <w:r>
              <w:rPr>
                <w:rFonts w:ascii="Arial" w:hAnsi="Arial" w:cs="Arial"/>
                <w:bCs/>
                <w:sz w:val="28"/>
                <w:szCs w:val="28"/>
              </w:rPr>
              <w:t xml:space="preserve">members </w:t>
            </w:r>
            <w:r w:rsidRPr="003760F9">
              <w:rPr>
                <w:rFonts w:ascii="Arial" w:hAnsi="Arial" w:cs="Arial"/>
                <w:bCs/>
                <w:sz w:val="28"/>
                <w:szCs w:val="28"/>
              </w:rPr>
              <w:t>internal, external, organisations (public/private/third) and groups that may be affected.</w:t>
            </w:r>
          </w:p>
        </w:tc>
      </w:tr>
      <w:tr w:rsidR="00CD35E6" w:rsidRPr="003760F9" w:rsidTr="00AC37DA">
        <w:trPr>
          <w:trHeight w:val="690"/>
        </w:trPr>
        <w:tc>
          <w:tcPr>
            <w:tcW w:w="9638" w:type="dxa"/>
            <w:gridSpan w:val="2"/>
            <w:shd w:val="clear" w:color="auto" w:fill="auto"/>
          </w:tcPr>
          <w:p w:rsidR="00CD35E6" w:rsidRPr="003760F9" w:rsidRDefault="00CD35E6" w:rsidP="00AC37DA">
            <w:pPr>
              <w:spacing w:line="276" w:lineRule="auto"/>
              <w:rPr>
                <w:rFonts w:ascii="Arial" w:hAnsi="Arial" w:cs="Arial"/>
                <w:b/>
                <w:sz w:val="28"/>
                <w:szCs w:val="28"/>
              </w:rPr>
            </w:pPr>
          </w:p>
        </w:tc>
      </w:tr>
    </w:tbl>
    <w:p w:rsidR="00CD35E6" w:rsidRDefault="00CD35E6" w:rsidP="00CD35E6">
      <w:pPr>
        <w:pStyle w:val="Default"/>
        <w:rPr>
          <w:color w:val="auto"/>
          <w:sz w:val="28"/>
          <w:szCs w:val="28"/>
        </w:rPr>
      </w:pPr>
      <w:r>
        <w:rPr>
          <w:color w:val="auto"/>
          <w:sz w:val="28"/>
          <w:szCs w:val="28"/>
        </w:rPr>
        <w:t xml:space="preserve"> </w:t>
      </w:r>
    </w:p>
    <w:p w:rsidR="00CD35E6" w:rsidRDefault="00CD35E6" w:rsidP="00CD35E6">
      <w:pPr>
        <w:pStyle w:val="Default"/>
        <w:rPr>
          <w:color w:val="auto"/>
          <w:sz w:val="28"/>
          <w:szCs w:val="28"/>
        </w:rPr>
      </w:pPr>
    </w:p>
    <w:p w:rsidR="00CD35E6" w:rsidRDefault="00CD35E6" w:rsidP="00CD35E6">
      <w:pPr>
        <w:pStyle w:val="Default"/>
        <w:rPr>
          <w:color w:val="auto"/>
          <w:sz w:val="28"/>
          <w:szCs w:val="28"/>
        </w:rPr>
      </w:pPr>
    </w:p>
    <w:p w:rsidR="00CD35E6" w:rsidRPr="00BD5828" w:rsidRDefault="00CD35E6" w:rsidP="00CD35E6">
      <w:pPr>
        <w:pStyle w:val="Default"/>
        <w:rPr>
          <w:color w:val="auto"/>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601"/>
        <w:gridCol w:w="682"/>
        <w:gridCol w:w="4271"/>
      </w:tblGrid>
      <w:tr w:rsidR="00CD35E6" w:rsidRPr="003760F9" w:rsidTr="00AC37DA">
        <w:trPr>
          <w:trHeight w:val="144"/>
        </w:trPr>
        <w:tc>
          <w:tcPr>
            <w:tcW w:w="9747" w:type="dxa"/>
            <w:gridSpan w:val="4"/>
            <w:shd w:val="clear" w:color="auto" w:fill="auto"/>
          </w:tcPr>
          <w:p w:rsidR="00CD35E6" w:rsidRPr="003760F9" w:rsidRDefault="00CD35E6" w:rsidP="00AC37DA">
            <w:pPr>
              <w:spacing w:line="276" w:lineRule="auto"/>
              <w:rPr>
                <w:rFonts w:ascii="Arial" w:hAnsi="Arial" w:cs="Arial"/>
                <w:b/>
                <w:bCs/>
                <w:color w:val="000000"/>
                <w:sz w:val="28"/>
                <w:szCs w:val="28"/>
              </w:rPr>
            </w:pPr>
            <w:r w:rsidRPr="003760F9">
              <w:rPr>
                <w:rFonts w:ascii="Arial" w:hAnsi="Arial" w:cs="Arial"/>
                <w:b/>
                <w:bCs/>
                <w:color w:val="000000"/>
                <w:sz w:val="28"/>
                <w:szCs w:val="28"/>
              </w:rPr>
              <w:t xml:space="preserve">What data is being collected, shared or used?  </w:t>
            </w:r>
          </w:p>
          <w:p w:rsidR="00CD35E6" w:rsidRPr="003760F9" w:rsidRDefault="00CD35E6" w:rsidP="00AC37DA">
            <w:pPr>
              <w:spacing w:line="276" w:lineRule="auto"/>
              <w:rPr>
                <w:rFonts w:ascii="Arial" w:hAnsi="Arial" w:cs="Arial"/>
                <w:bCs/>
                <w:color w:val="000000"/>
                <w:sz w:val="28"/>
                <w:szCs w:val="28"/>
                <w:lang w:eastAsia="en-GB"/>
              </w:rPr>
            </w:pPr>
          </w:p>
        </w:tc>
      </w:tr>
      <w:tr w:rsidR="00CD35E6" w:rsidRPr="003760F9" w:rsidTr="00AC37DA">
        <w:trPr>
          <w:trHeight w:val="144"/>
        </w:trPr>
        <w:tc>
          <w:tcPr>
            <w:tcW w:w="2193" w:type="dxa"/>
            <w:shd w:val="clear" w:color="auto" w:fill="D2EAF1"/>
          </w:tcPr>
          <w:p w:rsidR="00CD35E6" w:rsidRPr="003760F9" w:rsidRDefault="00CD35E6" w:rsidP="00AC37DA">
            <w:pPr>
              <w:spacing w:line="276" w:lineRule="auto"/>
              <w:rPr>
                <w:rFonts w:ascii="Arial" w:hAnsi="Arial" w:cs="Arial"/>
                <w:b/>
                <w:bCs/>
                <w:color w:val="000000"/>
                <w:sz w:val="28"/>
                <w:szCs w:val="28"/>
                <w:lang w:eastAsia="en-GB"/>
              </w:rPr>
            </w:pPr>
          </w:p>
        </w:tc>
        <w:tc>
          <w:tcPr>
            <w:tcW w:w="3283" w:type="dxa"/>
            <w:gridSpan w:val="2"/>
            <w:shd w:val="clear" w:color="auto" w:fill="D2EAF1"/>
          </w:tcPr>
          <w:p w:rsidR="00CD35E6" w:rsidRPr="003760F9" w:rsidRDefault="00CD35E6" w:rsidP="00AC37DA">
            <w:pPr>
              <w:spacing w:line="276" w:lineRule="auto"/>
              <w:rPr>
                <w:rFonts w:ascii="Arial" w:hAnsi="Arial" w:cs="Arial"/>
                <w:b/>
                <w:color w:val="000000"/>
                <w:sz w:val="28"/>
                <w:szCs w:val="28"/>
                <w:lang w:eastAsia="en-GB"/>
              </w:rPr>
            </w:pPr>
            <w:r w:rsidRPr="003760F9">
              <w:rPr>
                <w:rFonts w:ascii="Arial" w:hAnsi="Arial" w:cs="Arial"/>
                <w:b/>
                <w:color w:val="000000"/>
                <w:sz w:val="28"/>
                <w:szCs w:val="28"/>
              </w:rPr>
              <w:t>Data Type</w:t>
            </w:r>
          </w:p>
        </w:tc>
        <w:tc>
          <w:tcPr>
            <w:tcW w:w="4271" w:type="dxa"/>
            <w:shd w:val="clear" w:color="auto" w:fill="D2EAF1"/>
          </w:tcPr>
          <w:p w:rsidR="00CD35E6" w:rsidRPr="003760F9" w:rsidRDefault="00CD35E6" w:rsidP="00AC37DA">
            <w:pPr>
              <w:spacing w:line="276" w:lineRule="auto"/>
              <w:rPr>
                <w:rFonts w:ascii="Arial" w:hAnsi="Arial" w:cs="Arial"/>
                <w:color w:val="000000"/>
                <w:sz w:val="28"/>
                <w:szCs w:val="28"/>
              </w:rPr>
            </w:pPr>
            <w:r w:rsidRPr="003760F9">
              <w:rPr>
                <w:rFonts w:ascii="Arial" w:hAnsi="Arial" w:cs="Arial"/>
                <w:b/>
                <w:color w:val="000000"/>
                <w:sz w:val="28"/>
                <w:szCs w:val="28"/>
              </w:rPr>
              <w:t xml:space="preserve">Justifications – </w:t>
            </w:r>
            <w:r w:rsidRPr="003760F9">
              <w:rPr>
                <w:rFonts w:ascii="Arial" w:hAnsi="Arial" w:cs="Arial"/>
                <w:color w:val="000000"/>
                <w:sz w:val="28"/>
                <w:szCs w:val="28"/>
              </w:rPr>
              <w:t>there must be justification for collecting the particular items and these must be specified here – consider w</w:t>
            </w:r>
            <w:r w:rsidRPr="003760F9">
              <w:rPr>
                <w:rFonts w:ascii="Arial" w:hAnsi="Arial" w:cs="Arial"/>
                <w:color w:val="000000"/>
                <w:sz w:val="28"/>
                <w:szCs w:val="28"/>
                <w:lang w:eastAsia="en-GB"/>
              </w:rPr>
              <w:t>hich data items you could remove, without compromising the needs of the project?</w:t>
            </w:r>
          </w:p>
        </w:tc>
      </w:tr>
      <w:tr w:rsidR="00CD35E6" w:rsidRPr="003760F9" w:rsidTr="00AC37DA">
        <w:trPr>
          <w:trHeight w:val="210"/>
        </w:trPr>
        <w:tc>
          <w:tcPr>
            <w:tcW w:w="2193" w:type="dxa"/>
            <w:vMerge w:val="restart"/>
            <w:shd w:val="clear" w:color="auto" w:fill="auto"/>
          </w:tcPr>
          <w:p w:rsidR="00CD35E6" w:rsidRPr="003760F9" w:rsidRDefault="00CD35E6" w:rsidP="00AC37DA">
            <w:pPr>
              <w:spacing w:line="276" w:lineRule="auto"/>
              <w:rPr>
                <w:rFonts w:ascii="Arial" w:hAnsi="Arial" w:cs="Arial"/>
                <w:b/>
                <w:bCs/>
                <w:color w:val="000000"/>
                <w:sz w:val="28"/>
                <w:szCs w:val="28"/>
              </w:rPr>
            </w:pPr>
            <w:r w:rsidRPr="003760F9">
              <w:rPr>
                <w:rFonts w:ascii="Arial" w:hAnsi="Arial" w:cs="Arial"/>
                <w:b/>
                <w:bCs/>
                <w:color w:val="000000"/>
                <w:sz w:val="28"/>
                <w:szCs w:val="28"/>
              </w:rPr>
              <w:t xml:space="preserve">Information that identifies the individual and their personal characteristics </w:t>
            </w:r>
          </w:p>
        </w:tc>
        <w:tc>
          <w:tcPr>
            <w:tcW w:w="2601" w:type="dxa"/>
            <w:shd w:val="clear" w:color="auto" w:fill="B4C6E7" w:themeFill="accent1" w:themeFillTint="66"/>
          </w:tcPr>
          <w:p w:rsidR="00CD35E6" w:rsidRPr="003760F9" w:rsidRDefault="00CD35E6" w:rsidP="00AC37DA">
            <w:pPr>
              <w:spacing w:line="276" w:lineRule="auto"/>
              <w:rPr>
                <w:rFonts w:ascii="Arial" w:hAnsi="Arial" w:cs="Arial"/>
                <w:b/>
                <w:color w:val="000000"/>
                <w:sz w:val="28"/>
                <w:szCs w:val="28"/>
              </w:rPr>
            </w:pPr>
            <w:r w:rsidRPr="003760F9">
              <w:rPr>
                <w:rFonts w:ascii="Arial" w:hAnsi="Arial" w:cs="Arial"/>
                <w:color w:val="000000"/>
                <w:sz w:val="28"/>
                <w:szCs w:val="28"/>
              </w:rPr>
              <w:t xml:space="preserve">Name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val="restart"/>
            <w:shd w:val="clear" w:color="auto" w:fill="auto"/>
          </w:tcPr>
          <w:p w:rsidR="00CD35E6" w:rsidRPr="003760F9" w:rsidRDefault="00CD35E6" w:rsidP="00AC37DA">
            <w:pPr>
              <w:spacing w:line="276" w:lineRule="auto"/>
              <w:rPr>
                <w:rFonts w:ascii="Arial" w:hAnsi="Arial" w:cs="Arial"/>
                <w:color w:val="000000"/>
                <w:sz w:val="28"/>
                <w:szCs w:val="28"/>
              </w:rPr>
            </w:pPr>
          </w:p>
        </w:tc>
      </w:tr>
      <w:tr w:rsidR="00CD35E6" w:rsidRPr="003760F9" w:rsidTr="00AC37DA">
        <w:trPr>
          <w:trHeight w:val="280"/>
        </w:trPr>
        <w:tc>
          <w:tcPr>
            <w:tcW w:w="2193" w:type="dxa"/>
            <w:vMerge/>
            <w:shd w:val="clear" w:color="auto" w:fill="D2EAF1"/>
          </w:tcPr>
          <w:p w:rsidR="00CD35E6" w:rsidRPr="003760F9" w:rsidRDefault="00CD35E6" w:rsidP="00AC37DA">
            <w:pPr>
              <w:spacing w:line="276" w:lineRule="auto"/>
              <w:rPr>
                <w:rFonts w:ascii="Arial" w:hAnsi="Arial" w:cs="Arial"/>
                <w:b/>
                <w:bCs/>
                <w:color w:val="000000"/>
                <w:sz w:val="28"/>
                <w:szCs w:val="28"/>
              </w:rPr>
            </w:pPr>
          </w:p>
        </w:tc>
        <w:tc>
          <w:tcPr>
            <w:tcW w:w="2601" w:type="dxa"/>
            <w:shd w:val="clear" w:color="auto" w:fill="B4C6E7" w:themeFill="accent1" w:themeFillTint="66"/>
          </w:tcPr>
          <w:p w:rsidR="00CD35E6" w:rsidRPr="003760F9" w:rsidRDefault="00CD35E6" w:rsidP="00AC37DA">
            <w:pPr>
              <w:spacing w:line="276" w:lineRule="auto"/>
              <w:rPr>
                <w:rFonts w:ascii="Arial" w:hAnsi="Arial" w:cs="Arial"/>
                <w:color w:val="000000"/>
                <w:sz w:val="28"/>
                <w:szCs w:val="28"/>
              </w:rPr>
            </w:pPr>
            <w:r w:rsidRPr="003760F9">
              <w:rPr>
                <w:rFonts w:ascii="Arial" w:hAnsi="Arial" w:cs="Arial"/>
                <w:color w:val="000000"/>
                <w:sz w:val="28"/>
                <w:szCs w:val="28"/>
              </w:rPr>
              <w:t xml:space="preserve">Address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shd w:val="clear" w:color="auto" w:fill="D2EAF1"/>
          </w:tcPr>
          <w:p w:rsidR="00CD35E6" w:rsidRPr="003760F9" w:rsidRDefault="00CD35E6" w:rsidP="00AC37DA">
            <w:pPr>
              <w:spacing w:line="276" w:lineRule="auto"/>
              <w:rPr>
                <w:rFonts w:ascii="Arial" w:hAnsi="Arial" w:cs="Arial"/>
                <w:color w:val="000000"/>
                <w:sz w:val="28"/>
                <w:szCs w:val="28"/>
              </w:rPr>
            </w:pPr>
          </w:p>
        </w:tc>
      </w:tr>
      <w:tr w:rsidR="00CD35E6" w:rsidRPr="003760F9" w:rsidTr="00AC37DA">
        <w:trPr>
          <w:trHeight w:val="240"/>
        </w:trPr>
        <w:tc>
          <w:tcPr>
            <w:tcW w:w="2193" w:type="dxa"/>
            <w:vMerge/>
            <w:shd w:val="clear" w:color="auto" w:fill="auto"/>
          </w:tcPr>
          <w:p w:rsidR="00CD35E6" w:rsidRPr="003760F9" w:rsidRDefault="00CD35E6" w:rsidP="00AC37DA">
            <w:pPr>
              <w:spacing w:line="276" w:lineRule="auto"/>
              <w:rPr>
                <w:rFonts w:ascii="Arial" w:hAnsi="Arial" w:cs="Arial"/>
                <w:b/>
                <w:bCs/>
                <w:color w:val="000000"/>
                <w:sz w:val="28"/>
                <w:szCs w:val="28"/>
              </w:rPr>
            </w:pPr>
          </w:p>
        </w:tc>
        <w:tc>
          <w:tcPr>
            <w:tcW w:w="2601" w:type="dxa"/>
            <w:shd w:val="clear" w:color="auto" w:fill="B4C6E7" w:themeFill="accent1" w:themeFillTint="66"/>
          </w:tcPr>
          <w:p w:rsidR="00CD35E6" w:rsidRPr="003760F9" w:rsidRDefault="00CD35E6" w:rsidP="00AC37DA">
            <w:pPr>
              <w:spacing w:line="276" w:lineRule="auto"/>
              <w:rPr>
                <w:rFonts w:ascii="Arial" w:hAnsi="Arial" w:cs="Arial"/>
                <w:color w:val="000000"/>
                <w:sz w:val="28"/>
                <w:szCs w:val="28"/>
              </w:rPr>
            </w:pPr>
            <w:r w:rsidRPr="003760F9">
              <w:rPr>
                <w:rFonts w:ascii="Arial" w:hAnsi="Arial" w:cs="Arial"/>
                <w:color w:val="000000"/>
                <w:sz w:val="28"/>
                <w:szCs w:val="28"/>
              </w:rPr>
              <w:t xml:space="preserve">Postcode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shd w:val="clear" w:color="auto" w:fill="auto"/>
          </w:tcPr>
          <w:p w:rsidR="00CD35E6" w:rsidRPr="003760F9" w:rsidRDefault="00CD35E6" w:rsidP="00AC37DA">
            <w:pPr>
              <w:spacing w:line="276" w:lineRule="auto"/>
              <w:rPr>
                <w:rFonts w:ascii="Arial" w:hAnsi="Arial" w:cs="Arial"/>
                <w:color w:val="000000"/>
                <w:sz w:val="28"/>
                <w:szCs w:val="28"/>
              </w:rPr>
            </w:pPr>
          </w:p>
        </w:tc>
      </w:tr>
      <w:tr w:rsidR="00CD35E6" w:rsidRPr="003760F9" w:rsidTr="00AC37DA">
        <w:trPr>
          <w:trHeight w:val="230"/>
        </w:trPr>
        <w:tc>
          <w:tcPr>
            <w:tcW w:w="2193" w:type="dxa"/>
            <w:vMerge/>
            <w:shd w:val="clear" w:color="auto" w:fill="D2EAF1"/>
          </w:tcPr>
          <w:p w:rsidR="00CD35E6" w:rsidRPr="003760F9" w:rsidRDefault="00CD35E6" w:rsidP="00AC37DA">
            <w:pPr>
              <w:spacing w:line="276" w:lineRule="auto"/>
              <w:rPr>
                <w:rFonts w:ascii="Arial" w:hAnsi="Arial" w:cs="Arial"/>
                <w:b/>
                <w:bCs/>
                <w:color w:val="000000"/>
                <w:sz w:val="28"/>
                <w:szCs w:val="28"/>
              </w:rPr>
            </w:pPr>
          </w:p>
        </w:tc>
        <w:tc>
          <w:tcPr>
            <w:tcW w:w="2601" w:type="dxa"/>
            <w:shd w:val="clear" w:color="auto" w:fill="B4C6E7" w:themeFill="accent1" w:themeFillTint="66"/>
          </w:tcPr>
          <w:p w:rsidR="00CD35E6" w:rsidRPr="003760F9" w:rsidRDefault="00CD35E6" w:rsidP="00AC37DA">
            <w:pPr>
              <w:spacing w:line="276" w:lineRule="auto"/>
              <w:rPr>
                <w:rFonts w:ascii="Arial" w:hAnsi="Arial" w:cs="Arial"/>
                <w:color w:val="000000"/>
                <w:sz w:val="28"/>
                <w:szCs w:val="28"/>
              </w:rPr>
            </w:pPr>
            <w:r w:rsidRPr="003760F9">
              <w:rPr>
                <w:rFonts w:ascii="Arial" w:hAnsi="Arial" w:cs="Arial"/>
                <w:color w:val="000000"/>
                <w:sz w:val="28"/>
                <w:szCs w:val="28"/>
              </w:rPr>
              <w:t xml:space="preserve">Dob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shd w:val="clear" w:color="auto" w:fill="D2EAF1"/>
          </w:tcPr>
          <w:p w:rsidR="00CD35E6" w:rsidRPr="003760F9" w:rsidRDefault="00CD35E6" w:rsidP="00AC37DA">
            <w:pPr>
              <w:spacing w:line="276" w:lineRule="auto"/>
              <w:rPr>
                <w:rFonts w:ascii="Arial" w:hAnsi="Arial" w:cs="Arial"/>
                <w:color w:val="000000"/>
                <w:sz w:val="28"/>
                <w:szCs w:val="28"/>
              </w:rPr>
            </w:pPr>
          </w:p>
        </w:tc>
      </w:tr>
      <w:tr w:rsidR="00CD35E6" w:rsidRPr="003760F9" w:rsidTr="00AC37DA">
        <w:trPr>
          <w:trHeight w:val="260"/>
        </w:trPr>
        <w:tc>
          <w:tcPr>
            <w:tcW w:w="2193" w:type="dxa"/>
            <w:vMerge/>
            <w:shd w:val="clear" w:color="auto" w:fill="auto"/>
          </w:tcPr>
          <w:p w:rsidR="00CD35E6" w:rsidRPr="003760F9" w:rsidRDefault="00CD35E6" w:rsidP="00AC37DA">
            <w:pPr>
              <w:spacing w:line="276" w:lineRule="auto"/>
              <w:rPr>
                <w:rFonts w:ascii="Arial" w:hAnsi="Arial" w:cs="Arial"/>
                <w:b/>
                <w:bCs/>
                <w:color w:val="000000"/>
                <w:sz w:val="28"/>
                <w:szCs w:val="28"/>
              </w:rPr>
            </w:pPr>
          </w:p>
        </w:tc>
        <w:tc>
          <w:tcPr>
            <w:tcW w:w="2601" w:type="dxa"/>
            <w:shd w:val="clear" w:color="auto" w:fill="B4C6E7" w:themeFill="accent1" w:themeFillTint="66"/>
          </w:tcPr>
          <w:p w:rsidR="00CD35E6" w:rsidRPr="003760F9" w:rsidRDefault="00CD35E6" w:rsidP="00AC37DA">
            <w:pPr>
              <w:spacing w:line="276" w:lineRule="auto"/>
              <w:rPr>
                <w:rFonts w:ascii="Arial" w:hAnsi="Arial" w:cs="Arial"/>
                <w:color w:val="000000"/>
                <w:sz w:val="28"/>
                <w:szCs w:val="28"/>
              </w:rPr>
            </w:pPr>
            <w:r w:rsidRPr="003760F9">
              <w:rPr>
                <w:rFonts w:ascii="Arial" w:hAnsi="Arial" w:cs="Arial"/>
                <w:color w:val="000000"/>
                <w:sz w:val="28"/>
                <w:szCs w:val="28"/>
              </w:rPr>
              <w:t xml:space="preserve">Age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shd w:val="clear" w:color="auto" w:fill="auto"/>
          </w:tcPr>
          <w:p w:rsidR="00CD35E6" w:rsidRPr="003760F9" w:rsidRDefault="00CD35E6" w:rsidP="00AC37DA">
            <w:pPr>
              <w:spacing w:line="276" w:lineRule="auto"/>
              <w:rPr>
                <w:rFonts w:ascii="Arial" w:hAnsi="Arial" w:cs="Arial"/>
                <w:color w:val="000000"/>
                <w:sz w:val="28"/>
                <w:szCs w:val="28"/>
              </w:rPr>
            </w:pPr>
          </w:p>
        </w:tc>
      </w:tr>
      <w:tr w:rsidR="00CD35E6" w:rsidRPr="003760F9" w:rsidTr="00AC37DA">
        <w:trPr>
          <w:trHeight w:val="290"/>
        </w:trPr>
        <w:tc>
          <w:tcPr>
            <w:tcW w:w="2193" w:type="dxa"/>
            <w:vMerge/>
            <w:shd w:val="clear" w:color="auto" w:fill="D2EAF1"/>
          </w:tcPr>
          <w:p w:rsidR="00CD35E6" w:rsidRPr="003760F9" w:rsidRDefault="00CD35E6" w:rsidP="00AC37DA">
            <w:pPr>
              <w:spacing w:line="276" w:lineRule="auto"/>
              <w:rPr>
                <w:rFonts w:ascii="Arial" w:hAnsi="Arial" w:cs="Arial"/>
                <w:b/>
                <w:bCs/>
                <w:color w:val="000000"/>
                <w:sz w:val="28"/>
                <w:szCs w:val="28"/>
              </w:rPr>
            </w:pPr>
          </w:p>
        </w:tc>
        <w:tc>
          <w:tcPr>
            <w:tcW w:w="2601" w:type="dxa"/>
            <w:shd w:val="clear" w:color="auto" w:fill="B4C6E7" w:themeFill="accent1" w:themeFillTint="66"/>
          </w:tcPr>
          <w:p w:rsidR="00CD35E6" w:rsidRPr="003760F9" w:rsidRDefault="00CD35E6" w:rsidP="00AC37DA">
            <w:pPr>
              <w:spacing w:line="276" w:lineRule="auto"/>
              <w:rPr>
                <w:rFonts w:ascii="Arial" w:hAnsi="Arial" w:cs="Arial"/>
                <w:color w:val="000000"/>
                <w:sz w:val="28"/>
                <w:szCs w:val="28"/>
              </w:rPr>
            </w:pPr>
            <w:r>
              <w:rPr>
                <w:rFonts w:ascii="Arial" w:hAnsi="Arial" w:cs="Arial"/>
                <w:color w:val="000000"/>
                <w:sz w:val="28"/>
                <w:szCs w:val="28"/>
              </w:rPr>
              <w:t>Gender</w:t>
            </w:r>
            <w:r w:rsidRPr="003760F9">
              <w:rPr>
                <w:rFonts w:ascii="Arial" w:hAnsi="Arial" w:cs="Arial"/>
                <w:color w:val="000000"/>
                <w:sz w:val="28"/>
                <w:szCs w:val="28"/>
              </w:rPr>
              <w:t xml:space="preserve">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shd w:val="clear" w:color="auto" w:fill="D2EAF1"/>
          </w:tcPr>
          <w:p w:rsidR="00CD35E6" w:rsidRPr="003760F9" w:rsidRDefault="00CD35E6" w:rsidP="00AC37DA">
            <w:pPr>
              <w:spacing w:line="276" w:lineRule="auto"/>
              <w:rPr>
                <w:rFonts w:ascii="Arial" w:hAnsi="Arial" w:cs="Arial"/>
                <w:color w:val="000000"/>
                <w:sz w:val="28"/>
                <w:szCs w:val="28"/>
              </w:rPr>
            </w:pPr>
          </w:p>
        </w:tc>
      </w:tr>
      <w:tr w:rsidR="00CD35E6" w:rsidRPr="003760F9" w:rsidTr="00AC37DA">
        <w:trPr>
          <w:trHeight w:val="250"/>
        </w:trPr>
        <w:tc>
          <w:tcPr>
            <w:tcW w:w="2193" w:type="dxa"/>
            <w:vMerge/>
            <w:shd w:val="clear" w:color="auto" w:fill="D2EAF1"/>
          </w:tcPr>
          <w:p w:rsidR="00CD35E6" w:rsidRPr="003760F9" w:rsidRDefault="00CD35E6" w:rsidP="00AC37DA">
            <w:pPr>
              <w:spacing w:line="276" w:lineRule="auto"/>
              <w:rPr>
                <w:rFonts w:ascii="Arial" w:hAnsi="Arial" w:cs="Arial"/>
                <w:b/>
                <w:bCs/>
                <w:color w:val="000000"/>
                <w:sz w:val="28"/>
                <w:szCs w:val="28"/>
              </w:rPr>
            </w:pPr>
          </w:p>
        </w:tc>
        <w:tc>
          <w:tcPr>
            <w:tcW w:w="2601" w:type="dxa"/>
            <w:shd w:val="clear" w:color="auto" w:fill="B4C6E7" w:themeFill="accent1" w:themeFillTint="66"/>
          </w:tcPr>
          <w:p w:rsidR="00CD35E6" w:rsidRPr="003760F9" w:rsidRDefault="00CD35E6" w:rsidP="00AC37DA">
            <w:pPr>
              <w:spacing w:line="276" w:lineRule="auto"/>
              <w:rPr>
                <w:rFonts w:ascii="Arial" w:hAnsi="Arial" w:cs="Arial"/>
                <w:color w:val="000000"/>
                <w:sz w:val="28"/>
                <w:szCs w:val="28"/>
              </w:rPr>
            </w:pPr>
            <w:r w:rsidRPr="003760F9">
              <w:rPr>
                <w:rFonts w:ascii="Arial" w:hAnsi="Arial" w:cs="Arial"/>
                <w:color w:val="000000"/>
                <w:sz w:val="28"/>
                <w:szCs w:val="28"/>
              </w:rPr>
              <w:t xml:space="preserve">Racial/ethnic origin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shd w:val="clear" w:color="auto" w:fill="D2EAF1"/>
          </w:tcPr>
          <w:p w:rsidR="00CD35E6" w:rsidRPr="003760F9" w:rsidRDefault="00CD35E6" w:rsidP="00AC37DA">
            <w:pPr>
              <w:spacing w:line="276" w:lineRule="auto"/>
              <w:rPr>
                <w:rFonts w:ascii="Arial" w:hAnsi="Arial" w:cs="Arial"/>
                <w:color w:val="000000"/>
                <w:sz w:val="28"/>
                <w:szCs w:val="28"/>
              </w:rPr>
            </w:pPr>
          </w:p>
        </w:tc>
      </w:tr>
      <w:tr w:rsidR="00CD35E6" w:rsidRPr="003760F9" w:rsidTr="00AC37DA">
        <w:trPr>
          <w:trHeight w:val="270"/>
        </w:trPr>
        <w:tc>
          <w:tcPr>
            <w:tcW w:w="2193" w:type="dxa"/>
            <w:vMerge/>
            <w:shd w:val="clear" w:color="auto" w:fill="D2EAF1"/>
          </w:tcPr>
          <w:p w:rsidR="00CD35E6" w:rsidRPr="003760F9" w:rsidRDefault="00CD35E6" w:rsidP="00AC37DA">
            <w:pPr>
              <w:spacing w:line="276" w:lineRule="auto"/>
              <w:rPr>
                <w:rFonts w:ascii="Arial" w:hAnsi="Arial" w:cs="Arial"/>
                <w:b/>
                <w:bCs/>
                <w:color w:val="000000"/>
                <w:sz w:val="28"/>
                <w:szCs w:val="28"/>
              </w:rPr>
            </w:pPr>
          </w:p>
        </w:tc>
        <w:tc>
          <w:tcPr>
            <w:tcW w:w="2601" w:type="dxa"/>
            <w:shd w:val="clear" w:color="auto" w:fill="B4C6E7" w:themeFill="accent1" w:themeFillTint="66"/>
          </w:tcPr>
          <w:p w:rsidR="00CD35E6" w:rsidRPr="003760F9" w:rsidRDefault="00CD35E6" w:rsidP="00AC37DA">
            <w:pPr>
              <w:spacing w:line="276" w:lineRule="auto"/>
              <w:rPr>
                <w:rFonts w:ascii="Arial" w:hAnsi="Arial" w:cs="Arial"/>
                <w:color w:val="000000"/>
                <w:sz w:val="28"/>
                <w:szCs w:val="28"/>
              </w:rPr>
            </w:pPr>
            <w:r w:rsidRPr="003760F9">
              <w:rPr>
                <w:rFonts w:ascii="Arial" w:hAnsi="Arial" w:cs="Arial"/>
                <w:color w:val="000000"/>
                <w:sz w:val="28"/>
                <w:szCs w:val="28"/>
              </w:rPr>
              <w:t xml:space="preserve">Mobile/home phone no.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shd w:val="clear" w:color="auto" w:fill="D2EAF1"/>
          </w:tcPr>
          <w:p w:rsidR="00CD35E6" w:rsidRPr="003760F9" w:rsidRDefault="00CD35E6" w:rsidP="00AC37DA">
            <w:pPr>
              <w:spacing w:line="276" w:lineRule="auto"/>
              <w:rPr>
                <w:rFonts w:ascii="Arial" w:hAnsi="Arial" w:cs="Arial"/>
                <w:color w:val="000000"/>
                <w:sz w:val="28"/>
                <w:szCs w:val="28"/>
              </w:rPr>
            </w:pPr>
          </w:p>
        </w:tc>
      </w:tr>
      <w:tr w:rsidR="00CD35E6" w:rsidRPr="003760F9" w:rsidTr="00AC37DA">
        <w:trPr>
          <w:trHeight w:val="369"/>
        </w:trPr>
        <w:tc>
          <w:tcPr>
            <w:tcW w:w="2193" w:type="dxa"/>
            <w:vMerge/>
            <w:shd w:val="clear" w:color="auto" w:fill="auto"/>
          </w:tcPr>
          <w:p w:rsidR="00CD35E6" w:rsidRPr="003760F9" w:rsidRDefault="00CD35E6" w:rsidP="00AC37DA">
            <w:pPr>
              <w:spacing w:line="276" w:lineRule="auto"/>
              <w:rPr>
                <w:rFonts w:ascii="Arial" w:hAnsi="Arial" w:cs="Arial"/>
                <w:b/>
                <w:bCs/>
                <w:color w:val="000000"/>
                <w:sz w:val="28"/>
                <w:szCs w:val="28"/>
              </w:rPr>
            </w:pPr>
          </w:p>
        </w:tc>
        <w:tc>
          <w:tcPr>
            <w:tcW w:w="2601" w:type="dxa"/>
            <w:shd w:val="clear" w:color="auto" w:fill="B4C6E7" w:themeFill="accent1" w:themeFillTint="66"/>
          </w:tcPr>
          <w:p w:rsidR="00CD35E6" w:rsidRPr="003760F9" w:rsidRDefault="00CD35E6" w:rsidP="00AC37DA">
            <w:pPr>
              <w:spacing w:line="276" w:lineRule="auto"/>
              <w:rPr>
                <w:rFonts w:ascii="Arial" w:hAnsi="Arial" w:cs="Arial"/>
                <w:color w:val="000000"/>
                <w:sz w:val="28"/>
                <w:szCs w:val="28"/>
              </w:rPr>
            </w:pPr>
            <w:r w:rsidRPr="003760F9">
              <w:rPr>
                <w:rFonts w:ascii="Arial" w:hAnsi="Arial" w:cs="Arial"/>
                <w:color w:val="000000"/>
                <w:sz w:val="28"/>
                <w:szCs w:val="28"/>
              </w:rPr>
              <w:t xml:space="preserve">Email address  </w:t>
            </w:r>
          </w:p>
        </w:tc>
        <w:tc>
          <w:tcPr>
            <w:tcW w:w="682" w:type="dxa"/>
            <w:shd w:val="clear" w:color="auto" w:fill="auto"/>
          </w:tcPr>
          <w:p w:rsidR="00CD35E6" w:rsidRPr="003760F9" w:rsidRDefault="00CD35E6" w:rsidP="00AC37DA">
            <w:pPr>
              <w:spacing w:line="276" w:lineRule="auto"/>
              <w:rPr>
                <w:rFonts w:ascii="Arial" w:eastAsia="Calibri" w:hAnsi="Arial" w:cs="Arial"/>
                <w:sz w:val="28"/>
                <w:szCs w:val="28"/>
              </w:rPr>
            </w:pPr>
            <w:r w:rsidRPr="003760F9">
              <w:rPr>
                <w:rFonts w:ascii="Segoe UI Symbol" w:eastAsia="MS Gothic" w:hAnsi="Segoe UI Symbol" w:cs="Segoe UI Symbol"/>
                <w:sz w:val="28"/>
                <w:szCs w:val="28"/>
              </w:rPr>
              <w:t>☐</w:t>
            </w:r>
          </w:p>
        </w:tc>
        <w:tc>
          <w:tcPr>
            <w:tcW w:w="4271" w:type="dxa"/>
            <w:vMerge/>
            <w:shd w:val="clear" w:color="auto" w:fill="auto"/>
          </w:tcPr>
          <w:p w:rsidR="00CD35E6" w:rsidRPr="003760F9" w:rsidRDefault="00CD35E6" w:rsidP="00AC37DA">
            <w:pPr>
              <w:spacing w:line="276" w:lineRule="auto"/>
              <w:rPr>
                <w:rFonts w:ascii="Arial" w:hAnsi="Arial" w:cs="Arial"/>
                <w:color w:val="000000"/>
                <w:sz w:val="28"/>
                <w:szCs w:val="28"/>
              </w:rPr>
            </w:pPr>
          </w:p>
        </w:tc>
      </w:tr>
    </w:tbl>
    <w:p w:rsidR="00CD35E6" w:rsidRDefault="00CD35E6" w:rsidP="00CD35E6"/>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67"/>
        <w:gridCol w:w="708"/>
        <w:gridCol w:w="4499"/>
      </w:tblGrid>
      <w:tr w:rsidR="00CD35E6" w:rsidRPr="00534C8D" w:rsidTr="00AC37DA">
        <w:trPr>
          <w:trHeight w:val="144"/>
        </w:trPr>
        <w:tc>
          <w:tcPr>
            <w:tcW w:w="3936" w:type="dxa"/>
            <w:shd w:val="clear" w:color="auto" w:fill="B4C6E7" w:themeFill="accent1" w:themeFillTint="66"/>
          </w:tcPr>
          <w:p w:rsidR="00CD35E6" w:rsidRPr="00534C8D" w:rsidRDefault="00CD35E6" w:rsidP="00AC37DA">
            <w:pPr>
              <w:spacing w:line="276" w:lineRule="auto"/>
              <w:rPr>
                <w:rFonts w:ascii="Cambria" w:hAnsi="Cambria"/>
                <w:bCs/>
                <w:color w:val="000000"/>
              </w:rPr>
            </w:pPr>
          </w:p>
        </w:tc>
        <w:tc>
          <w:tcPr>
            <w:tcW w:w="567" w:type="dxa"/>
            <w:shd w:val="clear" w:color="auto" w:fill="auto"/>
          </w:tcPr>
          <w:p w:rsidR="00CD35E6" w:rsidRPr="00534C8D" w:rsidRDefault="00CD35E6" w:rsidP="00AC37DA">
            <w:pPr>
              <w:spacing w:line="276" w:lineRule="auto"/>
              <w:rPr>
                <w:b/>
                <w:color w:val="000000"/>
              </w:rPr>
            </w:pPr>
            <w:r w:rsidRPr="00534C8D">
              <w:rPr>
                <w:b/>
                <w:color w:val="000000"/>
              </w:rPr>
              <w:t>Yes</w:t>
            </w:r>
          </w:p>
        </w:tc>
        <w:tc>
          <w:tcPr>
            <w:tcW w:w="708" w:type="dxa"/>
            <w:shd w:val="clear" w:color="auto" w:fill="auto"/>
          </w:tcPr>
          <w:p w:rsidR="00CD35E6" w:rsidRPr="00534C8D" w:rsidRDefault="00CD35E6" w:rsidP="00AC37DA">
            <w:pPr>
              <w:spacing w:line="276" w:lineRule="auto"/>
              <w:rPr>
                <w:rFonts w:eastAsia="Calibri"/>
                <w:b/>
                <w:color w:val="000000"/>
              </w:rPr>
            </w:pPr>
            <w:r w:rsidRPr="00534C8D">
              <w:rPr>
                <w:rFonts w:eastAsia="Calibri"/>
                <w:b/>
                <w:color w:val="000000"/>
              </w:rPr>
              <w:t>N/A</w:t>
            </w:r>
          </w:p>
        </w:tc>
        <w:tc>
          <w:tcPr>
            <w:tcW w:w="4499" w:type="dxa"/>
            <w:shd w:val="clear" w:color="auto" w:fill="auto"/>
          </w:tcPr>
          <w:p w:rsidR="00CD35E6" w:rsidRPr="00534C8D" w:rsidRDefault="00CD35E6" w:rsidP="00AC37DA">
            <w:pPr>
              <w:spacing w:line="276" w:lineRule="auto"/>
              <w:rPr>
                <w:b/>
                <w:color w:val="000000"/>
              </w:rPr>
            </w:pPr>
            <w:r w:rsidRPr="00534C8D">
              <w:rPr>
                <w:b/>
                <w:color w:val="000000"/>
              </w:rPr>
              <w:t>Justification</w:t>
            </w:r>
          </w:p>
        </w:tc>
      </w:tr>
      <w:tr w:rsidR="00CD35E6" w:rsidRPr="00534C8D" w:rsidTr="00AC37DA">
        <w:trPr>
          <w:trHeight w:val="144"/>
        </w:trPr>
        <w:tc>
          <w:tcPr>
            <w:tcW w:w="3936" w:type="dxa"/>
            <w:shd w:val="clear" w:color="auto" w:fill="B4C6E7" w:themeFill="accent1" w:themeFillTint="66"/>
          </w:tcPr>
          <w:p w:rsidR="00CD35E6" w:rsidRPr="00534C8D" w:rsidRDefault="00CD35E6" w:rsidP="00AC37DA">
            <w:pPr>
              <w:pStyle w:val="ListParagraph"/>
              <w:spacing w:line="276" w:lineRule="auto"/>
              <w:ind w:left="0"/>
              <w:rPr>
                <w:bCs/>
              </w:rPr>
            </w:pPr>
            <w:r w:rsidRPr="00534C8D">
              <w:rPr>
                <w:bCs/>
              </w:rPr>
              <w:t xml:space="preserve">Information relating to the </w:t>
            </w:r>
            <w:r w:rsidRPr="00534C8D">
              <w:rPr>
                <w:bCs/>
              </w:rPr>
              <w:lastRenderedPageBreak/>
              <w:t xml:space="preserve">individual’s physical or mental health or condition. </w:t>
            </w:r>
          </w:p>
        </w:tc>
        <w:tc>
          <w:tcPr>
            <w:tcW w:w="567" w:type="dxa"/>
            <w:shd w:val="clear" w:color="auto" w:fill="auto"/>
          </w:tcPr>
          <w:p w:rsidR="00CD35E6" w:rsidRPr="00534C8D" w:rsidRDefault="00CD35E6" w:rsidP="00AC37DA">
            <w:pPr>
              <w:spacing w:line="276" w:lineRule="auto"/>
              <w:rPr>
                <w:rFonts w:eastAsia="Calibri"/>
              </w:rPr>
            </w:pPr>
            <w:r w:rsidRPr="00534C8D">
              <w:rPr>
                <w:rFonts w:ascii="Segoe UI Symbol" w:eastAsia="MS Gothic" w:hAnsi="Segoe UI Symbol" w:cs="Segoe UI Symbol"/>
              </w:rPr>
              <w:lastRenderedPageBreak/>
              <w:t>☐</w:t>
            </w: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Segoe UI Symbol" w:eastAsia="MS Gothic" w:hAnsi="Segoe UI Symbol" w:cs="Segoe UI Symbol"/>
              </w:rPr>
              <w:lastRenderedPageBreak/>
              <w:t>☐</w:t>
            </w:r>
          </w:p>
          <w:p w:rsidR="00CD35E6" w:rsidRPr="00534C8D" w:rsidRDefault="00CD35E6" w:rsidP="00AC37DA">
            <w:pPr>
              <w:spacing w:line="276" w:lineRule="auto"/>
              <w:rPr>
                <w:rFonts w:eastAsia="Calibri"/>
                <w:color w:val="000000"/>
              </w:rPr>
            </w:pPr>
          </w:p>
        </w:tc>
        <w:tc>
          <w:tcPr>
            <w:tcW w:w="4499" w:type="dxa"/>
            <w:shd w:val="clear" w:color="auto" w:fill="auto"/>
          </w:tcPr>
          <w:p w:rsidR="00CD35E6" w:rsidRPr="00534C8D" w:rsidRDefault="00CD35E6" w:rsidP="00AC37DA">
            <w:pPr>
              <w:spacing w:line="276" w:lineRule="auto"/>
              <w:rPr>
                <w:color w:val="000000"/>
              </w:rPr>
            </w:pPr>
          </w:p>
        </w:tc>
      </w:tr>
      <w:tr w:rsidR="00CD35E6" w:rsidRPr="00534C8D" w:rsidTr="00AC37DA">
        <w:trPr>
          <w:trHeight w:val="144"/>
        </w:trPr>
        <w:tc>
          <w:tcPr>
            <w:tcW w:w="3936" w:type="dxa"/>
            <w:shd w:val="clear" w:color="auto" w:fill="B4C6E7" w:themeFill="accent1" w:themeFillTint="66"/>
          </w:tcPr>
          <w:p w:rsidR="00CD35E6" w:rsidRPr="00534C8D" w:rsidRDefault="00CD35E6" w:rsidP="00AC37DA">
            <w:pPr>
              <w:pStyle w:val="ListParagraph"/>
              <w:spacing w:line="276" w:lineRule="auto"/>
              <w:ind w:left="0"/>
              <w:rPr>
                <w:bCs/>
                <w:color w:val="000000"/>
              </w:rPr>
            </w:pPr>
            <w:r w:rsidRPr="00857222">
              <w:rPr>
                <w:color w:val="000000"/>
              </w:rPr>
              <w:t>Information relating to the family of the individual and the individual’s lifestyle and social circumstances</w:t>
            </w:r>
          </w:p>
        </w:tc>
        <w:tc>
          <w:tcPr>
            <w:tcW w:w="567" w:type="dxa"/>
            <w:shd w:val="clear" w:color="auto" w:fill="auto"/>
          </w:tcPr>
          <w:p w:rsidR="00CD35E6" w:rsidRPr="00534C8D" w:rsidRDefault="00CD35E6" w:rsidP="00AC37DA">
            <w:pPr>
              <w:spacing w:line="276" w:lineRule="auto"/>
              <w:rPr>
                <w:rFonts w:eastAsia="Calibri"/>
              </w:rPr>
            </w:pPr>
            <w:r w:rsidRPr="00534C8D">
              <w:rPr>
                <w:rFonts w:ascii="Segoe UI Symbol" w:eastAsia="MS Gothic" w:hAnsi="Segoe UI Symbol" w:cs="Segoe UI Symbol"/>
              </w:rPr>
              <w:t>☐</w:t>
            </w: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Segoe UI Symbol" w:eastAsia="MS Gothic" w:hAnsi="Segoe UI Symbol" w:cs="Segoe UI Symbol"/>
              </w:rPr>
              <w:t>☐</w:t>
            </w:r>
          </w:p>
          <w:p w:rsidR="00CD35E6" w:rsidRPr="00534C8D" w:rsidRDefault="00CD35E6" w:rsidP="00AC37DA">
            <w:pPr>
              <w:spacing w:line="276" w:lineRule="auto"/>
              <w:rPr>
                <w:rFonts w:eastAsia="Calibri"/>
                <w:color w:val="000000"/>
              </w:rPr>
            </w:pPr>
          </w:p>
        </w:tc>
        <w:tc>
          <w:tcPr>
            <w:tcW w:w="4499" w:type="dxa"/>
            <w:shd w:val="clear" w:color="auto" w:fill="auto"/>
          </w:tcPr>
          <w:p w:rsidR="00CD35E6" w:rsidRPr="00534C8D" w:rsidRDefault="00CD35E6" w:rsidP="00AC37DA">
            <w:pPr>
              <w:spacing w:line="276" w:lineRule="auto"/>
              <w:rPr>
                <w:color w:val="000000"/>
              </w:rPr>
            </w:pPr>
          </w:p>
        </w:tc>
      </w:tr>
      <w:tr w:rsidR="00CD35E6" w:rsidRPr="00534C8D" w:rsidTr="00AC37DA">
        <w:trPr>
          <w:trHeight w:val="144"/>
        </w:trPr>
        <w:tc>
          <w:tcPr>
            <w:tcW w:w="3936" w:type="dxa"/>
            <w:shd w:val="clear" w:color="auto" w:fill="B4C6E7" w:themeFill="accent1" w:themeFillTint="66"/>
          </w:tcPr>
          <w:p w:rsidR="00CD35E6" w:rsidRPr="00534C8D" w:rsidRDefault="00CD35E6" w:rsidP="00AC37DA">
            <w:pPr>
              <w:pStyle w:val="ListParagraph"/>
              <w:spacing w:line="276" w:lineRule="auto"/>
              <w:ind w:left="0"/>
              <w:rPr>
                <w:bCs/>
                <w:color w:val="000000"/>
              </w:rPr>
            </w:pPr>
            <w:r w:rsidRPr="00857222">
              <w:rPr>
                <w:color w:val="000000"/>
              </w:rPr>
              <w:t>Information relating to any offences committed or alleged to be committed by the individual</w:t>
            </w:r>
          </w:p>
        </w:tc>
        <w:tc>
          <w:tcPr>
            <w:tcW w:w="567" w:type="dxa"/>
            <w:shd w:val="clear" w:color="auto" w:fill="auto"/>
          </w:tcPr>
          <w:p w:rsidR="00CD35E6" w:rsidRPr="00534C8D" w:rsidRDefault="00CD35E6" w:rsidP="00AC37DA">
            <w:pPr>
              <w:spacing w:line="276" w:lineRule="auto"/>
              <w:rPr>
                <w:rFonts w:eastAsia="Calibri"/>
              </w:rPr>
            </w:pPr>
            <w:r w:rsidRPr="00534C8D">
              <w:rPr>
                <w:rFonts w:ascii="Segoe UI Symbol" w:eastAsia="MS Gothic" w:hAnsi="Segoe UI Symbol" w:cs="Segoe UI Symbol"/>
              </w:rPr>
              <w:t>☐</w:t>
            </w: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Segoe UI Symbol" w:eastAsia="MS Gothic" w:hAnsi="Segoe UI Symbol" w:cs="Segoe UI Symbol"/>
              </w:rPr>
              <w:t>☐</w:t>
            </w:r>
          </w:p>
          <w:p w:rsidR="00CD35E6" w:rsidRPr="00534C8D" w:rsidRDefault="00CD35E6" w:rsidP="00AC37DA">
            <w:pPr>
              <w:spacing w:line="276" w:lineRule="auto"/>
              <w:rPr>
                <w:rFonts w:eastAsia="Calibri"/>
                <w:color w:val="000000"/>
              </w:rPr>
            </w:pPr>
          </w:p>
        </w:tc>
        <w:tc>
          <w:tcPr>
            <w:tcW w:w="4499" w:type="dxa"/>
            <w:shd w:val="clear" w:color="auto" w:fill="auto"/>
          </w:tcPr>
          <w:p w:rsidR="00CD35E6" w:rsidRPr="00534C8D" w:rsidRDefault="00CD35E6" w:rsidP="00AC37DA">
            <w:pPr>
              <w:spacing w:line="276" w:lineRule="auto"/>
              <w:rPr>
                <w:color w:val="000000"/>
              </w:rPr>
            </w:pPr>
          </w:p>
        </w:tc>
      </w:tr>
      <w:tr w:rsidR="00CD35E6" w:rsidRPr="00534C8D" w:rsidTr="00AC37DA">
        <w:trPr>
          <w:trHeight w:val="144"/>
        </w:trPr>
        <w:tc>
          <w:tcPr>
            <w:tcW w:w="3936" w:type="dxa"/>
            <w:shd w:val="clear" w:color="auto" w:fill="B4C6E7" w:themeFill="accent1" w:themeFillTint="66"/>
          </w:tcPr>
          <w:p w:rsidR="00CD35E6" w:rsidRPr="00534C8D" w:rsidRDefault="00CD35E6" w:rsidP="00AC37DA">
            <w:pPr>
              <w:pStyle w:val="ListParagraph"/>
              <w:spacing w:line="276" w:lineRule="auto"/>
              <w:ind w:left="0"/>
              <w:rPr>
                <w:bCs/>
                <w:color w:val="000000"/>
              </w:rPr>
            </w:pPr>
            <w:r w:rsidRPr="00857222">
              <w:rPr>
                <w:color w:val="000000"/>
              </w:rPr>
              <w:t>Information relating to criminal proceedings, outcomes and sentences regarding the individual</w:t>
            </w:r>
          </w:p>
        </w:tc>
        <w:tc>
          <w:tcPr>
            <w:tcW w:w="567" w:type="dxa"/>
            <w:shd w:val="clear" w:color="auto" w:fill="auto"/>
          </w:tcPr>
          <w:p w:rsidR="00CD35E6" w:rsidRPr="00534C8D" w:rsidRDefault="00CD35E6" w:rsidP="00AC37DA">
            <w:pPr>
              <w:spacing w:line="276" w:lineRule="auto"/>
              <w:rPr>
                <w:rFonts w:eastAsia="Calibri"/>
              </w:rPr>
            </w:pPr>
            <w:r w:rsidRPr="00534C8D">
              <w:rPr>
                <w:rFonts w:ascii="Segoe UI Symbol" w:eastAsia="MS Gothic" w:hAnsi="Segoe UI Symbol" w:cs="Segoe UI Symbol"/>
              </w:rPr>
              <w:t>☐</w:t>
            </w:r>
          </w:p>
          <w:p w:rsidR="00CD35E6" w:rsidRPr="00534C8D" w:rsidRDefault="00CD35E6" w:rsidP="00AC37DA">
            <w:pPr>
              <w:spacing w:line="276" w:lineRule="auto"/>
              <w:rPr>
                <w:rFonts w:eastAsia="Calibri"/>
                <w:color w:val="000000"/>
              </w:rPr>
            </w:pP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Segoe UI Symbol" w:eastAsia="MS Gothic" w:hAnsi="Segoe UI Symbol" w:cs="Segoe UI Symbol"/>
              </w:rPr>
              <w:t>☐</w:t>
            </w:r>
          </w:p>
          <w:p w:rsidR="00CD35E6" w:rsidRPr="00534C8D" w:rsidRDefault="00CD35E6" w:rsidP="00AC37DA">
            <w:pPr>
              <w:spacing w:line="276" w:lineRule="auto"/>
              <w:rPr>
                <w:rFonts w:eastAsia="Calibri"/>
                <w:color w:val="000000"/>
              </w:rPr>
            </w:pPr>
          </w:p>
          <w:p w:rsidR="00CD35E6" w:rsidRPr="00534C8D" w:rsidRDefault="00CD35E6" w:rsidP="00AC37DA">
            <w:pPr>
              <w:spacing w:line="276" w:lineRule="auto"/>
              <w:rPr>
                <w:rFonts w:eastAsia="Calibri"/>
                <w:color w:val="000000"/>
              </w:rPr>
            </w:pPr>
          </w:p>
        </w:tc>
        <w:tc>
          <w:tcPr>
            <w:tcW w:w="4499" w:type="dxa"/>
            <w:shd w:val="clear" w:color="auto" w:fill="auto"/>
          </w:tcPr>
          <w:p w:rsidR="00CD35E6" w:rsidRPr="00534C8D" w:rsidRDefault="00CD35E6" w:rsidP="00AC37DA">
            <w:pPr>
              <w:spacing w:line="276" w:lineRule="auto"/>
              <w:rPr>
                <w:color w:val="000000"/>
              </w:rPr>
            </w:pPr>
          </w:p>
        </w:tc>
      </w:tr>
      <w:tr w:rsidR="00CD35E6" w:rsidRPr="00534C8D" w:rsidTr="00AC37DA">
        <w:trPr>
          <w:trHeight w:val="928"/>
        </w:trPr>
        <w:tc>
          <w:tcPr>
            <w:tcW w:w="3936" w:type="dxa"/>
            <w:shd w:val="clear" w:color="auto" w:fill="B4C6E7" w:themeFill="accent1" w:themeFillTint="66"/>
          </w:tcPr>
          <w:p w:rsidR="00CD35E6" w:rsidRPr="00534C8D" w:rsidRDefault="00CD35E6" w:rsidP="00AC37DA">
            <w:pPr>
              <w:pStyle w:val="ListParagraph"/>
              <w:spacing w:line="276" w:lineRule="auto"/>
              <w:ind w:left="0"/>
              <w:rPr>
                <w:bCs/>
                <w:color w:val="000000"/>
              </w:rPr>
            </w:pPr>
            <w:r w:rsidRPr="00857222">
              <w:rPr>
                <w:color w:val="000000"/>
              </w:rPr>
              <w:t>Employment and career history</w:t>
            </w:r>
            <w:r>
              <w:rPr>
                <w:bCs/>
                <w:color w:val="000000"/>
              </w:rPr>
              <w:t>.</w:t>
            </w:r>
          </w:p>
        </w:tc>
        <w:tc>
          <w:tcPr>
            <w:tcW w:w="567"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cs="MS Gothic" w:hint="eastAsia"/>
              </w:rPr>
              <w:t>☐</w:t>
            </w:r>
          </w:p>
          <w:p w:rsidR="00CD35E6" w:rsidRPr="00534C8D" w:rsidRDefault="00CD35E6" w:rsidP="00AC37DA">
            <w:pPr>
              <w:spacing w:line="276" w:lineRule="auto"/>
              <w:rPr>
                <w:rFonts w:eastAsia="Calibri"/>
                <w:color w:val="000000"/>
              </w:rPr>
            </w:pP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cs="MS Gothic" w:hint="eastAsia"/>
              </w:rPr>
              <w:t>☐</w:t>
            </w:r>
          </w:p>
          <w:p w:rsidR="00CD35E6" w:rsidRPr="00534C8D" w:rsidRDefault="00CD35E6" w:rsidP="00AC37DA">
            <w:pPr>
              <w:spacing w:line="276" w:lineRule="auto"/>
              <w:rPr>
                <w:rFonts w:eastAsia="Calibri"/>
                <w:color w:val="000000"/>
              </w:rPr>
            </w:pPr>
          </w:p>
          <w:p w:rsidR="00CD35E6" w:rsidRPr="00534C8D" w:rsidRDefault="00CD35E6" w:rsidP="00AC37DA">
            <w:pPr>
              <w:spacing w:line="276" w:lineRule="auto"/>
              <w:rPr>
                <w:rFonts w:eastAsia="Calibri"/>
                <w:color w:val="000000"/>
              </w:rPr>
            </w:pPr>
          </w:p>
        </w:tc>
        <w:tc>
          <w:tcPr>
            <w:tcW w:w="4499" w:type="dxa"/>
            <w:shd w:val="clear" w:color="auto" w:fill="auto"/>
          </w:tcPr>
          <w:p w:rsidR="00CD35E6" w:rsidRPr="00534C8D" w:rsidRDefault="00CD35E6" w:rsidP="00AC37DA">
            <w:pPr>
              <w:spacing w:line="276" w:lineRule="auto"/>
              <w:rPr>
                <w:color w:val="000000"/>
              </w:rPr>
            </w:pPr>
          </w:p>
        </w:tc>
      </w:tr>
      <w:tr w:rsidR="00CD35E6" w:rsidRPr="00534C8D" w:rsidTr="00AC37DA">
        <w:trPr>
          <w:trHeight w:val="930"/>
        </w:trPr>
        <w:tc>
          <w:tcPr>
            <w:tcW w:w="3936" w:type="dxa"/>
            <w:shd w:val="clear" w:color="auto" w:fill="B4C6E7" w:themeFill="accent1" w:themeFillTint="66"/>
          </w:tcPr>
          <w:p w:rsidR="00CD35E6" w:rsidRPr="00534C8D" w:rsidRDefault="00CD35E6" w:rsidP="00AC37DA">
            <w:pPr>
              <w:pStyle w:val="ListParagraph"/>
              <w:spacing w:line="276" w:lineRule="auto"/>
              <w:ind w:left="0"/>
              <w:rPr>
                <w:bCs/>
                <w:color w:val="000000"/>
              </w:rPr>
            </w:pPr>
            <w:r w:rsidRPr="00857222">
              <w:rPr>
                <w:color w:val="000000"/>
              </w:rPr>
              <w:t>Information relating to the individual’s membership payments.</w:t>
            </w:r>
          </w:p>
        </w:tc>
        <w:tc>
          <w:tcPr>
            <w:tcW w:w="567"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cs="MS Gothic" w:hint="eastAsia"/>
              </w:rPr>
              <w:t>☐</w:t>
            </w: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cs="MS Gothic" w:hint="eastAsia"/>
              </w:rPr>
              <w:t>☐</w:t>
            </w:r>
          </w:p>
          <w:p w:rsidR="00CD35E6" w:rsidRPr="00534C8D" w:rsidRDefault="00CD35E6" w:rsidP="00AC37DA">
            <w:pPr>
              <w:spacing w:line="276" w:lineRule="auto"/>
              <w:rPr>
                <w:rFonts w:eastAsia="Calibri"/>
                <w:color w:val="000000"/>
              </w:rPr>
            </w:pPr>
          </w:p>
        </w:tc>
        <w:tc>
          <w:tcPr>
            <w:tcW w:w="4499" w:type="dxa"/>
            <w:shd w:val="clear" w:color="auto" w:fill="auto"/>
          </w:tcPr>
          <w:p w:rsidR="00CD35E6" w:rsidRPr="00534C8D" w:rsidRDefault="00CD35E6" w:rsidP="00AC37DA">
            <w:pPr>
              <w:spacing w:line="276" w:lineRule="auto"/>
              <w:rPr>
                <w:color w:val="000000"/>
              </w:rPr>
            </w:pPr>
          </w:p>
        </w:tc>
      </w:tr>
      <w:tr w:rsidR="00CD35E6" w:rsidRPr="00534C8D" w:rsidTr="00AC37DA">
        <w:trPr>
          <w:trHeight w:val="562"/>
        </w:trPr>
        <w:tc>
          <w:tcPr>
            <w:tcW w:w="3936" w:type="dxa"/>
            <w:shd w:val="clear" w:color="auto" w:fill="B4C6E7" w:themeFill="accent1" w:themeFillTint="66"/>
          </w:tcPr>
          <w:p w:rsidR="00CD35E6" w:rsidRPr="00534C8D" w:rsidRDefault="00CD35E6" w:rsidP="00AC37DA">
            <w:pPr>
              <w:pStyle w:val="ListParagraph"/>
              <w:spacing w:line="276" w:lineRule="auto"/>
              <w:rPr>
                <w:bCs/>
                <w:color w:val="000000"/>
              </w:rPr>
            </w:pPr>
          </w:p>
        </w:tc>
        <w:tc>
          <w:tcPr>
            <w:tcW w:w="567"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hint="eastAsia"/>
                <w:color w:val="000000"/>
              </w:rPr>
              <w:t>☐</w:t>
            </w: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hint="eastAsia"/>
              </w:rPr>
              <w:t>☐</w:t>
            </w:r>
          </w:p>
          <w:p w:rsidR="00CD35E6" w:rsidRPr="00534C8D" w:rsidRDefault="00CD35E6" w:rsidP="00AC37DA">
            <w:pPr>
              <w:spacing w:line="276" w:lineRule="auto"/>
              <w:rPr>
                <w:rFonts w:eastAsia="Calibri"/>
                <w:color w:val="000000"/>
              </w:rPr>
            </w:pPr>
          </w:p>
        </w:tc>
        <w:tc>
          <w:tcPr>
            <w:tcW w:w="4499" w:type="dxa"/>
            <w:shd w:val="clear" w:color="auto" w:fill="auto"/>
          </w:tcPr>
          <w:p w:rsidR="00CD35E6" w:rsidRPr="00534C8D" w:rsidRDefault="00CD35E6" w:rsidP="00AC37DA">
            <w:pPr>
              <w:spacing w:line="276" w:lineRule="auto"/>
              <w:rPr>
                <w:color w:val="000000"/>
              </w:rPr>
            </w:pPr>
          </w:p>
        </w:tc>
      </w:tr>
      <w:tr w:rsidR="00CD35E6" w:rsidRPr="00534C8D" w:rsidTr="00AC37DA">
        <w:trPr>
          <w:trHeight w:val="1060"/>
        </w:trPr>
        <w:tc>
          <w:tcPr>
            <w:tcW w:w="3936" w:type="dxa"/>
            <w:shd w:val="clear" w:color="auto" w:fill="B4C6E7" w:themeFill="accent1" w:themeFillTint="66"/>
          </w:tcPr>
          <w:p w:rsidR="00CD35E6" w:rsidRPr="00534C8D" w:rsidRDefault="00CD35E6" w:rsidP="00AC37DA">
            <w:pPr>
              <w:spacing w:line="276" w:lineRule="auto"/>
              <w:rPr>
                <w:bCs/>
                <w:color w:val="000000"/>
              </w:rPr>
            </w:pPr>
            <w:r w:rsidRPr="00534C8D">
              <w:rPr>
                <w:bCs/>
                <w:color w:val="000000"/>
              </w:rPr>
              <w:t>Will the information be</w:t>
            </w:r>
          </w:p>
          <w:p w:rsidR="00CD35E6" w:rsidRPr="00534C8D" w:rsidRDefault="00CD35E6" w:rsidP="00CD35E6">
            <w:pPr>
              <w:pStyle w:val="ListParagraph"/>
              <w:widowControl/>
              <w:numPr>
                <w:ilvl w:val="0"/>
                <w:numId w:val="23"/>
              </w:numPr>
              <w:suppressAutoHyphens w:val="0"/>
              <w:spacing w:after="120" w:line="276" w:lineRule="auto"/>
              <w:rPr>
                <w:bCs/>
                <w:color w:val="000000"/>
              </w:rPr>
            </w:pPr>
            <w:r w:rsidRPr="00534C8D">
              <w:rPr>
                <w:bCs/>
                <w:color w:val="000000"/>
              </w:rPr>
              <w:t>Anonymised</w:t>
            </w:r>
          </w:p>
        </w:tc>
        <w:tc>
          <w:tcPr>
            <w:tcW w:w="567"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hint="eastAsia"/>
                <w:color w:val="000000"/>
              </w:rPr>
              <w:t>☐</w:t>
            </w: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hint="eastAsia"/>
                <w:color w:val="000000"/>
              </w:rPr>
              <w:t>☐</w:t>
            </w:r>
          </w:p>
          <w:p w:rsidR="00CD35E6" w:rsidRPr="00534C8D" w:rsidRDefault="00CD35E6" w:rsidP="00AC37DA">
            <w:pPr>
              <w:spacing w:line="276" w:lineRule="auto"/>
              <w:rPr>
                <w:rFonts w:eastAsia="Calibri"/>
                <w:color w:val="000000"/>
              </w:rPr>
            </w:pPr>
          </w:p>
        </w:tc>
        <w:tc>
          <w:tcPr>
            <w:tcW w:w="4499" w:type="dxa"/>
            <w:vMerge w:val="restart"/>
            <w:shd w:val="clear" w:color="auto" w:fill="auto"/>
          </w:tcPr>
          <w:p w:rsidR="00CD35E6" w:rsidRPr="00534C8D" w:rsidRDefault="00CD35E6" w:rsidP="00AC37DA">
            <w:pPr>
              <w:spacing w:line="276" w:lineRule="auto"/>
              <w:rPr>
                <w:color w:val="000000"/>
              </w:rPr>
            </w:pPr>
          </w:p>
        </w:tc>
      </w:tr>
      <w:tr w:rsidR="00CD35E6" w:rsidRPr="00534C8D" w:rsidTr="00AC37DA">
        <w:trPr>
          <w:trHeight w:val="533"/>
        </w:trPr>
        <w:tc>
          <w:tcPr>
            <w:tcW w:w="3936" w:type="dxa"/>
            <w:shd w:val="clear" w:color="auto" w:fill="B4C6E7" w:themeFill="accent1" w:themeFillTint="66"/>
          </w:tcPr>
          <w:p w:rsidR="00CD35E6" w:rsidRPr="00534C8D" w:rsidRDefault="00CD35E6" w:rsidP="00CD35E6">
            <w:pPr>
              <w:pStyle w:val="ListParagraph"/>
              <w:widowControl/>
              <w:numPr>
                <w:ilvl w:val="0"/>
                <w:numId w:val="23"/>
              </w:numPr>
              <w:suppressAutoHyphens w:val="0"/>
              <w:spacing w:after="120" w:line="276" w:lineRule="auto"/>
              <w:rPr>
                <w:bCs/>
                <w:color w:val="000000"/>
              </w:rPr>
            </w:pPr>
            <w:proofErr w:type="spellStart"/>
            <w:r w:rsidRPr="00534C8D">
              <w:rPr>
                <w:bCs/>
                <w:color w:val="000000"/>
              </w:rPr>
              <w:t>Pseudonymised</w:t>
            </w:r>
            <w:proofErr w:type="spellEnd"/>
          </w:p>
          <w:p w:rsidR="00CD35E6" w:rsidRPr="00534C8D" w:rsidRDefault="00CD35E6" w:rsidP="00AC37DA">
            <w:pPr>
              <w:spacing w:line="276" w:lineRule="auto"/>
              <w:rPr>
                <w:bCs/>
                <w:color w:val="000000"/>
              </w:rPr>
            </w:pPr>
          </w:p>
        </w:tc>
        <w:tc>
          <w:tcPr>
            <w:tcW w:w="567"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hint="eastAsia"/>
                <w:color w:val="000000"/>
              </w:rPr>
              <w:t>☐</w:t>
            </w: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hint="eastAsia"/>
                <w:color w:val="000000"/>
              </w:rPr>
              <w:t>☐</w:t>
            </w:r>
          </w:p>
          <w:p w:rsidR="00CD35E6" w:rsidRPr="00534C8D" w:rsidRDefault="00CD35E6" w:rsidP="00AC37DA">
            <w:pPr>
              <w:spacing w:line="276" w:lineRule="auto"/>
              <w:rPr>
                <w:rFonts w:eastAsia="Calibri"/>
                <w:color w:val="000000"/>
              </w:rPr>
            </w:pPr>
          </w:p>
        </w:tc>
        <w:tc>
          <w:tcPr>
            <w:tcW w:w="4499" w:type="dxa"/>
            <w:vMerge/>
            <w:shd w:val="clear" w:color="auto" w:fill="auto"/>
          </w:tcPr>
          <w:p w:rsidR="00CD35E6" w:rsidRPr="00534C8D" w:rsidRDefault="00CD35E6" w:rsidP="00AC37DA">
            <w:pPr>
              <w:spacing w:line="276" w:lineRule="auto"/>
              <w:rPr>
                <w:color w:val="000000"/>
              </w:rPr>
            </w:pPr>
          </w:p>
        </w:tc>
      </w:tr>
      <w:tr w:rsidR="00CD35E6" w:rsidRPr="00534C8D" w:rsidTr="00AC37DA">
        <w:trPr>
          <w:trHeight w:val="532"/>
        </w:trPr>
        <w:tc>
          <w:tcPr>
            <w:tcW w:w="3936" w:type="dxa"/>
            <w:shd w:val="clear" w:color="auto" w:fill="B4C6E7" w:themeFill="accent1" w:themeFillTint="66"/>
          </w:tcPr>
          <w:p w:rsidR="00CD35E6" w:rsidRPr="00534C8D" w:rsidRDefault="00CD35E6" w:rsidP="00CD35E6">
            <w:pPr>
              <w:pStyle w:val="ListParagraph"/>
              <w:widowControl/>
              <w:numPr>
                <w:ilvl w:val="0"/>
                <w:numId w:val="23"/>
              </w:numPr>
              <w:suppressAutoHyphens w:val="0"/>
              <w:spacing w:after="120" w:line="276" w:lineRule="auto"/>
              <w:rPr>
                <w:bCs/>
                <w:color w:val="000000"/>
              </w:rPr>
            </w:pPr>
            <w:r w:rsidRPr="00534C8D">
              <w:rPr>
                <w:bCs/>
                <w:color w:val="000000"/>
              </w:rPr>
              <w:t>Identifiable</w:t>
            </w:r>
          </w:p>
        </w:tc>
        <w:tc>
          <w:tcPr>
            <w:tcW w:w="567"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hint="eastAsia"/>
                <w:color w:val="000000"/>
              </w:rPr>
              <w:t>☐</w:t>
            </w:r>
          </w:p>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rPr>
            </w:pPr>
            <w:r w:rsidRPr="00534C8D">
              <w:rPr>
                <w:rFonts w:ascii="MS Gothic" w:eastAsia="MS Gothic" w:hAnsi="MS Gothic" w:hint="eastAsia"/>
                <w:color w:val="000000"/>
              </w:rPr>
              <w:t>☐</w:t>
            </w:r>
          </w:p>
          <w:p w:rsidR="00CD35E6" w:rsidRPr="00534C8D" w:rsidRDefault="00CD35E6" w:rsidP="00AC37DA">
            <w:pPr>
              <w:spacing w:line="276" w:lineRule="auto"/>
              <w:rPr>
                <w:rFonts w:eastAsia="Calibri"/>
                <w:color w:val="000000"/>
              </w:rPr>
            </w:pPr>
          </w:p>
        </w:tc>
        <w:tc>
          <w:tcPr>
            <w:tcW w:w="4499" w:type="dxa"/>
            <w:vMerge/>
            <w:shd w:val="clear" w:color="auto" w:fill="auto"/>
          </w:tcPr>
          <w:p w:rsidR="00CD35E6" w:rsidRPr="00534C8D" w:rsidRDefault="00CD35E6" w:rsidP="00AC37DA">
            <w:pPr>
              <w:spacing w:line="276" w:lineRule="auto"/>
              <w:rPr>
                <w:color w:val="000000"/>
              </w:rPr>
            </w:pPr>
          </w:p>
        </w:tc>
      </w:tr>
      <w:tr w:rsidR="00CD35E6" w:rsidRPr="00534C8D" w:rsidTr="00AC37DA">
        <w:trPr>
          <w:trHeight w:val="1060"/>
        </w:trPr>
        <w:tc>
          <w:tcPr>
            <w:tcW w:w="3936" w:type="dxa"/>
            <w:shd w:val="clear" w:color="auto" w:fill="B4C6E7" w:themeFill="accent1" w:themeFillTint="66"/>
          </w:tcPr>
          <w:p w:rsidR="00CD35E6" w:rsidRPr="00534C8D" w:rsidRDefault="00CD35E6" w:rsidP="00AC37DA">
            <w:pPr>
              <w:spacing w:line="276" w:lineRule="auto"/>
              <w:rPr>
                <w:bCs/>
                <w:color w:val="000000"/>
              </w:rPr>
            </w:pPr>
            <w:r w:rsidRPr="00534C8D">
              <w:rPr>
                <w:bCs/>
                <w:color w:val="000000"/>
              </w:rPr>
              <w:t>Select the appropriate choice. Please note that where possible information should be anonymised</w:t>
            </w:r>
          </w:p>
          <w:p w:rsidR="00CD35E6" w:rsidRPr="00534C8D" w:rsidRDefault="00CD35E6" w:rsidP="00AC37DA">
            <w:pPr>
              <w:spacing w:line="276" w:lineRule="auto"/>
              <w:rPr>
                <w:bCs/>
                <w:color w:val="000000"/>
              </w:rPr>
            </w:pPr>
          </w:p>
        </w:tc>
        <w:tc>
          <w:tcPr>
            <w:tcW w:w="567" w:type="dxa"/>
            <w:shd w:val="clear" w:color="auto" w:fill="auto"/>
          </w:tcPr>
          <w:p w:rsidR="00CD35E6" w:rsidRPr="00534C8D" w:rsidRDefault="00CD35E6" w:rsidP="00AC37DA">
            <w:pPr>
              <w:spacing w:line="276" w:lineRule="auto"/>
              <w:rPr>
                <w:rFonts w:eastAsia="Calibri"/>
                <w:color w:val="000000"/>
              </w:rPr>
            </w:pPr>
          </w:p>
        </w:tc>
        <w:tc>
          <w:tcPr>
            <w:tcW w:w="708" w:type="dxa"/>
            <w:shd w:val="clear" w:color="auto" w:fill="auto"/>
          </w:tcPr>
          <w:p w:rsidR="00CD35E6" w:rsidRPr="00534C8D" w:rsidRDefault="00CD35E6" w:rsidP="00AC37DA">
            <w:pPr>
              <w:spacing w:line="276" w:lineRule="auto"/>
              <w:rPr>
                <w:rFonts w:eastAsia="Calibri"/>
                <w:color w:val="000000"/>
              </w:rPr>
            </w:pPr>
          </w:p>
        </w:tc>
        <w:tc>
          <w:tcPr>
            <w:tcW w:w="4499" w:type="dxa"/>
            <w:vMerge/>
            <w:shd w:val="clear" w:color="auto" w:fill="auto"/>
          </w:tcPr>
          <w:p w:rsidR="00CD35E6" w:rsidRPr="00534C8D" w:rsidRDefault="00CD35E6" w:rsidP="00AC37DA">
            <w:pPr>
              <w:spacing w:line="276" w:lineRule="auto"/>
              <w:rPr>
                <w:color w:val="000000"/>
              </w:rPr>
            </w:pPr>
          </w:p>
        </w:tc>
      </w:tr>
    </w:tbl>
    <w:p w:rsidR="00CD35E6" w:rsidRDefault="00CD35E6" w:rsidP="00CD35E6">
      <w:pPr>
        <w:rPr>
          <w:color w:val="00B050"/>
        </w:rPr>
      </w:pPr>
    </w:p>
    <w:p w:rsidR="00CD35E6" w:rsidRPr="00103B61" w:rsidRDefault="00CD35E6" w:rsidP="00CD35E6">
      <w:pPr>
        <w:spacing w:after="200" w:line="276" w:lineRule="auto"/>
        <w:rPr>
          <w:rFonts w:ascii="Arial" w:hAnsi="Arial" w:cs="Arial"/>
          <w:b/>
          <w:sz w:val="32"/>
          <w:szCs w:val="32"/>
          <w:u w:val="single"/>
        </w:rPr>
      </w:pPr>
      <w:r>
        <w:rPr>
          <w:b/>
        </w:rPr>
        <w:br w:type="page"/>
      </w:r>
      <w:r w:rsidRPr="00103B61">
        <w:rPr>
          <w:rFonts w:ascii="Arial" w:hAnsi="Arial" w:cs="Arial"/>
          <w:b/>
          <w:sz w:val="32"/>
          <w:szCs w:val="32"/>
          <w:u w:val="single"/>
        </w:rPr>
        <w:lastRenderedPageBreak/>
        <w:t>Assessment</w:t>
      </w:r>
    </w:p>
    <w:tbl>
      <w:tblPr>
        <w:tblW w:w="100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868"/>
        <w:gridCol w:w="5194"/>
        <w:gridCol w:w="1984"/>
        <w:gridCol w:w="2018"/>
      </w:tblGrid>
      <w:tr w:rsidR="00CD35E6" w:rsidRPr="00534C8D" w:rsidTr="00AC37DA">
        <w:trPr>
          <w:trHeight w:val="381"/>
        </w:trPr>
        <w:tc>
          <w:tcPr>
            <w:tcW w:w="868" w:type="dxa"/>
            <w:tcBorders>
              <w:top w:val="single" w:sz="8" w:space="0" w:color="4F81BD"/>
              <w:left w:val="single" w:sz="8" w:space="0" w:color="4F81BD"/>
              <w:bottom w:val="single" w:sz="18" w:space="0" w:color="4F81BD"/>
              <w:right w:val="single" w:sz="8" w:space="0" w:color="4F81BD"/>
            </w:tcBorders>
            <w:shd w:val="clear" w:color="auto" w:fill="B4C6E7" w:themeFill="accent1" w:themeFillTint="66"/>
          </w:tcPr>
          <w:p w:rsidR="00CD35E6" w:rsidRPr="00534C8D" w:rsidRDefault="00CD35E6" w:rsidP="00AC37DA">
            <w:pPr>
              <w:pStyle w:val="NoSpacing"/>
              <w:rPr>
                <w:rFonts w:ascii="Calibri" w:hAnsi="Calibri"/>
                <w:b/>
                <w:bCs w:val="0"/>
              </w:rPr>
            </w:pPr>
          </w:p>
        </w:tc>
        <w:tc>
          <w:tcPr>
            <w:tcW w:w="5194" w:type="dxa"/>
            <w:tcBorders>
              <w:top w:val="single" w:sz="8" w:space="0" w:color="4F81BD"/>
              <w:left w:val="single" w:sz="8" w:space="0" w:color="4F81BD"/>
              <w:bottom w:val="single" w:sz="18" w:space="0" w:color="4F81BD"/>
              <w:right w:val="single" w:sz="8" w:space="0" w:color="4F81BD"/>
            </w:tcBorders>
            <w:shd w:val="clear" w:color="auto" w:fill="B4C6E7" w:themeFill="accent1" w:themeFillTint="66"/>
          </w:tcPr>
          <w:p w:rsidR="00CD35E6" w:rsidRPr="00534C8D" w:rsidRDefault="00CD35E6" w:rsidP="00AC37DA">
            <w:pPr>
              <w:pStyle w:val="NoSpacing"/>
              <w:rPr>
                <w:rFonts w:ascii="Calibri" w:hAnsi="Calibri"/>
                <w:b/>
                <w:bCs w:val="0"/>
              </w:rPr>
            </w:pPr>
          </w:p>
          <w:p w:rsidR="00CD35E6" w:rsidRPr="00534C8D" w:rsidRDefault="00CD35E6" w:rsidP="00AC37DA">
            <w:pPr>
              <w:pStyle w:val="NoSpacing"/>
              <w:rPr>
                <w:rFonts w:ascii="Calibri" w:hAnsi="Calibri"/>
                <w:b/>
                <w:bCs w:val="0"/>
              </w:rPr>
            </w:pPr>
            <w:r w:rsidRPr="00534C8D">
              <w:rPr>
                <w:rFonts w:ascii="Calibri" w:hAnsi="Calibri"/>
                <w:b/>
                <w:bCs w:val="0"/>
              </w:rPr>
              <w:t xml:space="preserve">Question </w:t>
            </w:r>
          </w:p>
        </w:tc>
        <w:tc>
          <w:tcPr>
            <w:tcW w:w="1984" w:type="dxa"/>
            <w:tcBorders>
              <w:top w:val="single" w:sz="8" w:space="0" w:color="4F81BD"/>
              <w:left w:val="single" w:sz="8" w:space="0" w:color="4F81BD"/>
              <w:bottom w:val="single" w:sz="18" w:space="0" w:color="4F81BD"/>
              <w:right w:val="single" w:sz="8" w:space="0" w:color="4F81BD"/>
            </w:tcBorders>
            <w:shd w:val="clear" w:color="auto" w:fill="auto"/>
          </w:tcPr>
          <w:p w:rsidR="00CD35E6" w:rsidRPr="00534C8D" w:rsidRDefault="00CD35E6" w:rsidP="00AC37DA">
            <w:pPr>
              <w:pStyle w:val="NoSpacing"/>
              <w:rPr>
                <w:rFonts w:ascii="Calibri" w:hAnsi="Calibri"/>
                <w:b/>
                <w:bCs w:val="0"/>
              </w:rPr>
            </w:pPr>
          </w:p>
          <w:p w:rsidR="00CD35E6" w:rsidRPr="00534C8D" w:rsidRDefault="00CD35E6" w:rsidP="00AC37DA">
            <w:pPr>
              <w:pStyle w:val="NoSpacing"/>
              <w:rPr>
                <w:rFonts w:ascii="Calibri" w:hAnsi="Calibri"/>
                <w:b/>
                <w:bCs w:val="0"/>
              </w:rPr>
            </w:pPr>
            <w:r w:rsidRPr="00534C8D">
              <w:rPr>
                <w:rFonts w:ascii="Calibri" w:hAnsi="Calibri"/>
                <w:b/>
                <w:bCs w:val="0"/>
              </w:rPr>
              <w:t>Response</w:t>
            </w:r>
          </w:p>
        </w:tc>
        <w:tc>
          <w:tcPr>
            <w:tcW w:w="2018" w:type="dxa"/>
            <w:tcBorders>
              <w:top w:val="single" w:sz="8" w:space="0" w:color="4F81BD"/>
              <w:left w:val="single" w:sz="8" w:space="0" w:color="4F81BD"/>
              <w:bottom w:val="single" w:sz="18" w:space="0" w:color="4F81BD"/>
              <w:right w:val="single" w:sz="8" w:space="0" w:color="4F81BD"/>
            </w:tcBorders>
            <w:shd w:val="clear" w:color="auto" w:fill="auto"/>
          </w:tcPr>
          <w:p w:rsidR="00CD35E6" w:rsidRPr="00534C8D" w:rsidRDefault="00CD35E6" w:rsidP="00AC37DA">
            <w:pPr>
              <w:pStyle w:val="NoSpacing"/>
              <w:rPr>
                <w:rFonts w:ascii="Calibri" w:hAnsi="Calibri"/>
                <w:b/>
                <w:bCs w:val="0"/>
                <w:highlight w:val="yellow"/>
              </w:rPr>
            </w:pPr>
          </w:p>
          <w:p w:rsidR="00CD35E6" w:rsidRPr="00534C8D" w:rsidRDefault="00CD35E6" w:rsidP="00AC37DA">
            <w:pPr>
              <w:pStyle w:val="NoSpacing"/>
              <w:rPr>
                <w:rFonts w:ascii="Calibri" w:hAnsi="Calibri"/>
                <w:b/>
                <w:bCs w:val="0"/>
              </w:rPr>
            </w:pPr>
            <w:r w:rsidRPr="00534C8D">
              <w:rPr>
                <w:rFonts w:ascii="Calibri" w:hAnsi="Calibri"/>
                <w:b/>
                <w:bCs w:val="0"/>
              </w:rPr>
              <w:t>Required Action</w:t>
            </w:r>
          </w:p>
          <w:p w:rsidR="00CD35E6" w:rsidRPr="00534C8D" w:rsidRDefault="00CD35E6" w:rsidP="00AC37DA">
            <w:pPr>
              <w:pStyle w:val="NoSpacing"/>
              <w:rPr>
                <w:rFonts w:ascii="Calibri" w:hAnsi="Calibri"/>
                <w:b/>
                <w:bCs w:val="0"/>
              </w:rPr>
            </w:pPr>
            <w:r w:rsidRPr="00534C8D">
              <w:rPr>
                <w:rFonts w:ascii="Calibri" w:hAnsi="Calibri"/>
                <w:b/>
                <w:bCs w:val="0"/>
              </w:rPr>
              <w:t>E.g. Seek Information Governance advice</w:t>
            </w:r>
          </w:p>
        </w:tc>
      </w:tr>
      <w:tr w:rsidR="00CD35E6" w:rsidRPr="00534C8D" w:rsidTr="00AC37DA">
        <w:trPr>
          <w:trHeight w:val="1155"/>
        </w:trPr>
        <w:tc>
          <w:tcPr>
            <w:tcW w:w="868" w:type="dxa"/>
            <w:vMerge w:val="restart"/>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jc w:val="center"/>
              <w:rPr>
                <w:b/>
                <w:bCs/>
                <w:sz w:val="28"/>
              </w:rPr>
            </w:pPr>
            <w:r w:rsidRPr="00534C8D">
              <w:rPr>
                <w:b/>
                <w:bCs/>
                <w:sz w:val="28"/>
              </w:rPr>
              <w:t>Legal compliance – is it fair and lawful?</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pPr>
            <w:r w:rsidRPr="00534C8D">
              <w:t xml:space="preserve">What is the legal basis for processing the information? This is your valid legal reason for processing. </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155"/>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AC37DA">
            <w:pPr>
              <w:spacing w:line="276" w:lineRule="auto"/>
              <w:rPr>
                <w:rFonts w:ascii="Cambria" w:hAnsi="Cambria"/>
                <w:b/>
                <w:bCs/>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Is the processing necessary and proportionate if the legal basis is Article 6(1</w:t>
            </w:r>
            <w:proofErr w:type="gramStart"/>
            <w:r w:rsidRPr="00534C8D">
              <w:t>)(</w:t>
            </w:r>
            <w:proofErr w:type="gramEnd"/>
            <w:r w:rsidRPr="00534C8D">
              <w:t>f) “legitimate interests”? If the answer is “no” processing should not proceed.</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155"/>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AC37DA">
            <w:pPr>
              <w:spacing w:line="276" w:lineRule="auto"/>
              <w:rPr>
                <w:rFonts w:ascii="Cambria" w:hAnsi="Cambria"/>
                <w:b/>
                <w:bCs/>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 xml:space="preserve">a) - Is the processing of individual’s information likely to interfere with the ‘right to privacy’ under Article 8 of the Human Rights Act?  </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155"/>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AC37DA">
            <w:pPr>
              <w:spacing w:line="276" w:lineRule="auto"/>
              <w:rPr>
                <w:rFonts w:ascii="Cambria" w:hAnsi="Cambria"/>
                <w:b/>
                <w:bCs/>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 xml:space="preserve">It is important that </w:t>
            </w:r>
            <w:r>
              <w:t>members</w:t>
            </w:r>
            <w:r w:rsidRPr="00534C8D">
              <w:t xml:space="preserve"> affected by the initiative are informed as to what is happening with their information.  Is this covered by fair processing information already provided to individuals or is a new or revised communication needed? </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155"/>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AC37DA">
            <w:pPr>
              <w:spacing w:line="276" w:lineRule="auto"/>
              <w:rPr>
                <w:rFonts w:ascii="Cambria" w:hAnsi="Cambria"/>
                <w:b/>
                <w:bCs/>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If you are relying on consent to process personal data, how will consent be obtained and recorded, what information will be provided to support the consent process and what will you do if permission is withheld or given but later withdrawn?</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772"/>
        </w:trPr>
        <w:tc>
          <w:tcPr>
            <w:tcW w:w="868" w:type="dxa"/>
            <w:vMerge w:val="restart"/>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sz w:val="28"/>
              </w:rPr>
            </w:pPr>
            <w:r w:rsidRPr="00534C8D">
              <w:rPr>
                <w:b/>
                <w:bCs/>
                <w:sz w:val="28"/>
              </w:rPr>
              <w:t>Purpose</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Does the project involve the use of existing personal data for new purposes?</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746"/>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rPr>
                <w:b/>
                <w:bCs/>
                <w:sz w:val="28"/>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Are potential new purposes likely to be identified as the scope of the project expands?</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356"/>
        </w:trPr>
        <w:tc>
          <w:tcPr>
            <w:tcW w:w="868"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sz w:val="28"/>
              </w:rPr>
            </w:pPr>
            <w:r w:rsidRPr="00534C8D">
              <w:rPr>
                <w:b/>
                <w:bCs/>
                <w:sz w:val="28"/>
              </w:rPr>
              <w:t>Adequacy</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Is the information you are using likely to be of good enough quality for the purposes it is used for?</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878"/>
        </w:trPr>
        <w:tc>
          <w:tcPr>
            <w:tcW w:w="868" w:type="dxa"/>
            <w:vMerge w:val="restart"/>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sz w:val="28"/>
              </w:rPr>
            </w:pPr>
            <w:r w:rsidRPr="00534C8D">
              <w:rPr>
                <w:b/>
                <w:bCs/>
                <w:sz w:val="28"/>
              </w:rPr>
              <w:t>Accurate and up to date</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Are you able to amend information when necessary to ensure accuracy?</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155"/>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rPr>
                <w:rFonts w:ascii="Cambria" w:hAnsi="Cambria"/>
                <w:b/>
                <w:bCs/>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pPr>
            <w:r w:rsidRPr="00534C8D">
              <w:t>How are you ensuring that personal data obtained from individuals or other organisations is accurate?</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084"/>
        </w:trPr>
        <w:tc>
          <w:tcPr>
            <w:tcW w:w="868" w:type="dxa"/>
            <w:vMerge w:val="restart"/>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lang w:eastAsia="en-GB"/>
              </w:rPr>
            </w:pPr>
            <w:r w:rsidRPr="00534C8D">
              <w:rPr>
                <w:b/>
                <w:bCs/>
                <w:sz w:val="28"/>
                <w:lang w:eastAsia="en-GB"/>
              </w:rPr>
              <w:t>Retention</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What are the retention periods for the personal data and how will this be implemented?</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012"/>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rPr>
                <w:rFonts w:ascii="Cambria" w:hAnsi="Cambria"/>
                <w:b/>
                <w:bCs/>
                <w:lang w:eastAsia="en-GB"/>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Are there any exceptional circumstances for retaining certain personal data for longer than is necessary?</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pPr>
          </w:p>
        </w:tc>
      </w:tr>
      <w:tr w:rsidR="00CD35E6" w:rsidRPr="00534C8D" w:rsidTr="00AC37DA">
        <w:trPr>
          <w:trHeight w:val="1096"/>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AC37DA">
            <w:pPr>
              <w:spacing w:line="276" w:lineRule="auto"/>
              <w:rPr>
                <w:rFonts w:ascii="Cambria" w:hAnsi="Cambria"/>
                <w:b/>
                <w:bCs/>
                <w:lang w:eastAsia="en-GB"/>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How will personal data be fully anonymised or destroyed after it is no longer necessary or fit for purpose?</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2478"/>
        </w:trPr>
        <w:tc>
          <w:tcPr>
            <w:tcW w:w="868"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sz w:val="28"/>
                <w:lang w:eastAsia="en-GB"/>
              </w:rPr>
            </w:pPr>
            <w:r w:rsidRPr="00534C8D">
              <w:rPr>
                <w:b/>
                <w:bCs/>
                <w:sz w:val="28"/>
                <w:lang w:eastAsia="en-GB"/>
              </w:rPr>
              <w:t>Rights of the individual</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vAlign w:val="center"/>
          </w:tcPr>
          <w:p w:rsidR="00CD35E6" w:rsidRPr="00534C8D" w:rsidRDefault="00CD35E6" w:rsidP="00CD35E6">
            <w:pPr>
              <w:pStyle w:val="ListParagraph"/>
              <w:widowControl/>
              <w:numPr>
                <w:ilvl w:val="0"/>
                <w:numId w:val="20"/>
              </w:numPr>
              <w:suppressAutoHyphens w:val="0"/>
              <w:spacing w:after="120" w:line="276" w:lineRule="auto"/>
              <w:jc w:val="both"/>
              <w:rPr>
                <w:color w:val="00B050"/>
                <w:lang w:eastAsia="en-GB"/>
              </w:rPr>
            </w:pPr>
            <w:r w:rsidRPr="00534C8D">
              <w:rPr>
                <w:lang w:eastAsia="en-GB"/>
              </w:rPr>
              <w:t xml:space="preserve">How will you action requests from individuals (or someone acting on their behalf) for access to their personal information once held?  Will the information be provided to the data subject on their right to rectification, erasure, portability </w:t>
            </w:r>
            <w:proofErr w:type="spellStart"/>
            <w:r w:rsidRPr="00534C8D">
              <w:rPr>
                <w:lang w:eastAsia="en-GB"/>
              </w:rPr>
              <w:t>etc</w:t>
            </w:r>
            <w:proofErr w:type="spellEnd"/>
            <w:r w:rsidRPr="00534C8D">
              <w:rPr>
                <w:lang w:eastAsia="en-GB"/>
              </w:rPr>
              <w:t>?</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1255"/>
        </w:trPr>
        <w:tc>
          <w:tcPr>
            <w:tcW w:w="868" w:type="dxa"/>
            <w:vMerge w:val="restart"/>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sz w:val="28"/>
                <w:lang w:eastAsia="en-GB"/>
              </w:rPr>
            </w:pPr>
            <w:r w:rsidRPr="00534C8D">
              <w:rPr>
                <w:b/>
                <w:bCs/>
                <w:sz w:val="28"/>
                <w:lang w:eastAsia="en-GB"/>
              </w:rPr>
              <w:t>Appropriate technical  and organisational measures</w:t>
            </w:r>
          </w:p>
          <w:p w:rsidR="00CD35E6" w:rsidRPr="00534C8D" w:rsidRDefault="00CD35E6" w:rsidP="00AC37DA">
            <w:pPr>
              <w:spacing w:line="276" w:lineRule="auto"/>
              <w:rPr>
                <w:b/>
                <w:bCs/>
                <w:sz w:val="28"/>
                <w:lang w:eastAsia="en-GB"/>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 xml:space="preserve">What procedures are in place to ensure that all </w:t>
            </w:r>
            <w:r>
              <w:rPr>
                <w:lang w:eastAsia="en-GB"/>
              </w:rPr>
              <w:t>committee members</w:t>
            </w:r>
            <w:r w:rsidRPr="00534C8D">
              <w:rPr>
                <w:lang w:eastAsia="en-GB"/>
              </w:rPr>
              <w:t xml:space="preserve"> with access to the </w:t>
            </w:r>
            <w:proofErr w:type="gramStart"/>
            <w:r>
              <w:rPr>
                <w:lang w:eastAsia="en-GB"/>
              </w:rPr>
              <w:t>members</w:t>
            </w:r>
            <w:proofErr w:type="gramEnd"/>
            <w:r>
              <w:rPr>
                <w:lang w:eastAsia="en-GB"/>
              </w:rPr>
              <w:t xml:space="preserve"> data</w:t>
            </w:r>
            <w:r w:rsidRPr="00534C8D">
              <w:rPr>
                <w:lang w:eastAsia="en-GB"/>
              </w:rPr>
              <w:t xml:space="preserve"> have received adequate information governance training?</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982"/>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rPr>
                <w:b/>
                <w:bCs/>
                <w:sz w:val="28"/>
                <w:lang w:eastAsia="en-GB"/>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If using an electronic system to process subject access requests, what security measures are in place?</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637"/>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rPr>
                <w:b/>
                <w:bCs/>
                <w:sz w:val="28"/>
                <w:lang w:eastAsia="en-GB"/>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 xml:space="preserve">How will the information be provided, collated and used?  </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789"/>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rPr>
                <w:b/>
                <w:bCs/>
                <w:sz w:val="28"/>
                <w:lang w:eastAsia="en-GB"/>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What security measures will be used to transfer the identifiable information?</w:t>
            </w:r>
          </w:p>
          <w:p w:rsidR="00CD35E6" w:rsidRPr="00534C8D" w:rsidRDefault="00CD35E6" w:rsidP="00CD35E6">
            <w:pPr>
              <w:pStyle w:val="ListParagraph"/>
              <w:widowControl/>
              <w:numPr>
                <w:ilvl w:val="0"/>
                <w:numId w:val="22"/>
              </w:numPr>
              <w:suppressAutoHyphens w:val="0"/>
              <w:spacing w:after="120" w:line="276" w:lineRule="auto"/>
              <w:jc w:val="both"/>
              <w:rPr>
                <w:lang w:eastAsia="en-GB"/>
              </w:rPr>
            </w:pPr>
            <w:r w:rsidRPr="00534C8D">
              <w:rPr>
                <w:lang w:eastAsia="en-GB"/>
              </w:rPr>
              <w:t>Have you identified any potential risk?</w:t>
            </w:r>
          </w:p>
          <w:p w:rsidR="00CD35E6" w:rsidRPr="00534C8D" w:rsidRDefault="00CD35E6" w:rsidP="00CD35E6">
            <w:pPr>
              <w:pStyle w:val="ListParagraph"/>
              <w:widowControl/>
              <w:numPr>
                <w:ilvl w:val="0"/>
                <w:numId w:val="22"/>
              </w:numPr>
              <w:suppressAutoHyphens w:val="0"/>
              <w:spacing w:after="120" w:line="276" w:lineRule="auto"/>
              <w:jc w:val="both"/>
              <w:rPr>
                <w:lang w:eastAsia="en-GB"/>
              </w:rPr>
            </w:pPr>
            <w:r w:rsidRPr="00534C8D">
              <w:rPr>
                <w:lang w:eastAsia="en-GB"/>
              </w:rPr>
              <w:t>The potential impact of any such risk on the data subject.</w:t>
            </w:r>
          </w:p>
          <w:p w:rsidR="00CD35E6" w:rsidRPr="00534C8D" w:rsidRDefault="00CD35E6" w:rsidP="00CD35E6">
            <w:pPr>
              <w:pStyle w:val="ListParagraph"/>
              <w:widowControl/>
              <w:numPr>
                <w:ilvl w:val="0"/>
                <w:numId w:val="22"/>
              </w:numPr>
              <w:suppressAutoHyphens w:val="0"/>
              <w:spacing w:after="120" w:line="276" w:lineRule="auto"/>
              <w:jc w:val="both"/>
              <w:rPr>
                <w:lang w:eastAsia="en-GB"/>
              </w:rPr>
            </w:pPr>
            <w:r w:rsidRPr="00534C8D">
              <w:rPr>
                <w:lang w:eastAsia="en-GB"/>
              </w:rPr>
              <w:t>The likelihood and severity of any risk.</w:t>
            </w:r>
          </w:p>
          <w:p w:rsidR="00CD35E6" w:rsidRPr="00534C8D" w:rsidRDefault="00CD35E6" w:rsidP="00CD35E6">
            <w:pPr>
              <w:pStyle w:val="ListParagraph"/>
              <w:widowControl/>
              <w:numPr>
                <w:ilvl w:val="0"/>
                <w:numId w:val="22"/>
              </w:numPr>
              <w:suppressAutoHyphens w:val="0"/>
              <w:spacing w:after="120" w:line="276" w:lineRule="auto"/>
              <w:jc w:val="both"/>
              <w:rPr>
                <w:lang w:eastAsia="en-GB"/>
              </w:rPr>
            </w:pPr>
            <w:r w:rsidRPr="00534C8D">
              <w:rPr>
                <w:lang w:eastAsia="en-GB"/>
              </w:rPr>
              <w:t>How you intend to deal with it.</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1355"/>
        </w:trPr>
        <w:tc>
          <w:tcPr>
            <w:tcW w:w="868" w:type="dxa"/>
            <w:vMerge w:val="restart"/>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sz w:val="28"/>
                <w:lang w:eastAsia="en-GB"/>
              </w:rPr>
            </w:pPr>
            <w:r w:rsidRPr="00534C8D">
              <w:rPr>
                <w:b/>
                <w:bCs/>
                <w:sz w:val="28"/>
                <w:lang w:eastAsia="en-GB"/>
              </w:rPr>
              <w:t>Transfers both internal and external  including outside of the EEA</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Will individual’s personal information be disclosed internally/externally in identifiable form and if so to whom, how and why?</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1882"/>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rPr>
                <w:b/>
                <w:bCs/>
                <w:sz w:val="28"/>
                <w:lang w:eastAsia="en-GB"/>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Will personal data be transferred to a country outside of the European Economic Area? If yes, what arrangements will be in place to safeguard the personal data?</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826"/>
        </w:trPr>
        <w:tc>
          <w:tcPr>
            <w:tcW w:w="868" w:type="dxa"/>
            <w:vMerge w:val="restart"/>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sz w:val="28"/>
                <w:lang w:eastAsia="en-GB"/>
              </w:rPr>
            </w:pPr>
            <w:r w:rsidRPr="00534C8D">
              <w:rPr>
                <w:b/>
                <w:bCs/>
                <w:sz w:val="28"/>
                <w:lang w:eastAsia="en-GB"/>
              </w:rPr>
              <w:t>Consultation</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 xml:space="preserve">Who should be consulted to identify privacy related risks and how will this be achieved? </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1529"/>
        </w:trPr>
        <w:tc>
          <w:tcPr>
            <w:tcW w:w="868" w:type="dxa"/>
            <w:vMerge/>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AC37DA">
            <w:pPr>
              <w:spacing w:line="276" w:lineRule="auto"/>
              <w:rPr>
                <w:b/>
                <w:bCs/>
                <w:sz w:val="28"/>
                <w:lang w:eastAsia="en-GB"/>
              </w:rPr>
            </w:pP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 xml:space="preserve">Following the consultation – what privacy risks have been raised? E.g. Legal basis for collecting and using the information, security of the information in transit etc. </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r w:rsidR="00CD35E6" w:rsidRPr="00534C8D" w:rsidTr="00AC37DA">
        <w:trPr>
          <w:trHeight w:val="1243"/>
        </w:trPr>
        <w:tc>
          <w:tcPr>
            <w:tcW w:w="868"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extDirection w:val="btLr"/>
          </w:tcPr>
          <w:p w:rsidR="00CD35E6" w:rsidRPr="00534C8D" w:rsidRDefault="00CD35E6" w:rsidP="00AC37DA">
            <w:pPr>
              <w:spacing w:line="276" w:lineRule="auto"/>
              <w:jc w:val="center"/>
              <w:rPr>
                <w:b/>
                <w:bCs/>
                <w:sz w:val="28"/>
                <w:lang w:eastAsia="en-GB"/>
              </w:rPr>
            </w:pPr>
            <w:r w:rsidRPr="00534C8D">
              <w:rPr>
                <w:b/>
                <w:bCs/>
                <w:sz w:val="28"/>
                <w:lang w:eastAsia="en-GB"/>
              </w:rPr>
              <w:t>Guidance used</w:t>
            </w:r>
          </w:p>
        </w:tc>
        <w:tc>
          <w:tcPr>
            <w:tcW w:w="5194" w:type="dxa"/>
            <w:tcBorders>
              <w:top w:val="single" w:sz="8" w:space="0" w:color="4F81BD"/>
              <w:left w:val="single" w:sz="8" w:space="0" w:color="4F81BD"/>
              <w:bottom w:val="single" w:sz="8" w:space="0" w:color="4F81BD"/>
              <w:right w:val="single" w:sz="8" w:space="0" w:color="4F81BD"/>
            </w:tcBorders>
            <w:shd w:val="clear" w:color="auto" w:fill="B4C6E7" w:themeFill="accent1" w:themeFillTint="66"/>
          </w:tcPr>
          <w:p w:rsidR="00CD35E6" w:rsidRPr="00534C8D" w:rsidRDefault="00CD35E6" w:rsidP="00CD35E6">
            <w:pPr>
              <w:pStyle w:val="ListParagraph"/>
              <w:widowControl/>
              <w:numPr>
                <w:ilvl w:val="0"/>
                <w:numId w:val="20"/>
              </w:numPr>
              <w:suppressAutoHyphens w:val="0"/>
              <w:spacing w:after="120" w:line="276" w:lineRule="auto"/>
              <w:jc w:val="both"/>
              <w:rPr>
                <w:lang w:eastAsia="en-GB"/>
              </w:rPr>
            </w:pPr>
            <w:r w:rsidRPr="00534C8D">
              <w:rPr>
                <w:lang w:eastAsia="en-GB"/>
              </w:rPr>
              <w:t>List any national guidance applicable to the initiative that is referred to.</w:t>
            </w:r>
          </w:p>
        </w:tc>
        <w:tc>
          <w:tcPr>
            <w:tcW w:w="1984"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c>
          <w:tcPr>
            <w:tcW w:w="2018" w:type="dxa"/>
            <w:tcBorders>
              <w:top w:val="single" w:sz="8" w:space="0" w:color="4F81BD"/>
              <w:left w:val="single" w:sz="8" w:space="0" w:color="4F81BD"/>
              <w:bottom w:val="single" w:sz="8" w:space="0" w:color="4F81BD"/>
              <w:right w:val="single" w:sz="8" w:space="0" w:color="4F81BD"/>
            </w:tcBorders>
            <w:shd w:val="clear" w:color="auto" w:fill="auto"/>
          </w:tcPr>
          <w:p w:rsidR="00CD35E6" w:rsidRPr="00534C8D" w:rsidRDefault="00CD35E6" w:rsidP="00AC37DA">
            <w:pPr>
              <w:spacing w:line="276" w:lineRule="auto"/>
              <w:rPr>
                <w:lang w:eastAsia="en-GB"/>
              </w:rPr>
            </w:pPr>
          </w:p>
        </w:tc>
      </w:tr>
    </w:tbl>
    <w:p w:rsidR="00CD35E6" w:rsidRPr="008515DC" w:rsidRDefault="00CD35E6" w:rsidP="00CD35E6"/>
    <w:p w:rsidR="00CD35E6" w:rsidRPr="00103B61" w:rsidRDefault="00CD35E6" w:rsidP="00CD35E6">
      <w:pPr>
        <w:pStyle w:val="Heading2"/>
        <w:numPr>
          <w:ilvl w:val="0"/>
          <w:numId w:val="0"/>
        </w:numPr>
        <w:ind w:left="576" w:hanging="576"/>
        <w:rPr>
          <w:rFonts w:ascii="Arial" w:hAnsi="Arial" w:cs="Arial"/>
          <w:sz w:val="32"/>
          <w:szCs w:val="32"/>
          <w:u w:val="single"/>
        </w:rPr>
      </w:pPr>
      <w:bookmarkStart w:id="9" w:name="_Toc437504038"/>
      <w:bookmarkStart w:id="10" w:name="_Toc512506679"/>
      <w:r w:rsidRPr="00103B61">
        <w:rPr>
          <w:rFonts w:ascii="Arial" w:hAnsi="Arial" w:cs="Arial"/>
          <w:sz w:val="32"/>
          <w:szCs w:val="32"/>
          <w:u w:val="single"/>
        </w:rPr>
        <w:t>Privacy issues identified and risk analysis</w:t>
      </w:r>
      <w:bookmarkEnd w:id="9"/>
      <w:bookmarkEnd w:id="10"/>
    </w:p>
    <w:p w:rsidR="00CD35E6" w:rsidRPr="00CD35E6" w:rsidRDefault="00CD35E6" w:rsidP="00CD35E6">
      <w:pPr>
        <w:pStyle w:val="Heading3"/>
        <w:numPr>
          <w:ilvl w:val="0"/>
          <w:numId w:val="0"/>
        </w:numPr>
        <w:spacing w:after="0"/>
        <w:ind w:left="720" w:hanging="720"/>
        <w:rPr>
          <w:rFonts w:ascii="Arial" w:hAnsi="Arial" w:cs="Arial"/>
          <w:sz w:val="28"/>
          <w:szCs w:val="28"/>
        </w:rPr>
      </w:pPr>
      <w:bookmarkStart w:id="11" w:name="_Toc437504039"/>
      <w:bookmarkStart w:id="12" w:name="_Toc512506680"/>
      <w:r w:rsidRPr="00CD35E6">
        <w:rPr>
          <w:rFonts w:ascii="Arial" w:hAnsi="Arial" w:cs="Arial"/>
          <w:sz w:val="28"/>
          <w:szCs w:val="28"/>
        </w:rPr>
        <w:t xml:space="preserve">Identify the privacy and related risks </w:t>
      </w:r>
      <w:bookmarkEnd w:id="11"/>
      <w:bookmarkEnd w:id="12"/>
    </w:p>
    <w:p w:rsidR="00CD35E6" w:rsidRPr="00CD35E6" w:rsidRDefault="00CD35E6" w:rsidP="00CD35E6">
      <w:pPr>
        <w:rPr>
          <w:rFonts w:ascii="Arial" w:hAnsi="Arial" w:cs="Arial"/>
          <w:sz w:val="28"/>
          <w:szCs w:val="28"/>
        </w:rPr>
      </w:pPr>
      <w:r w:rsidRPr="00CD35E6">
        <w:rPr>
          <w:rFonts w:ascii="Arial" w:hAnsi="Arial" w:cs="Arial"/>
          <w:sz w:val="28"/>
          <w:szCs w:val="28"/>
        </w:rPr>
        <w:t xml:space="preserve">Allocate a reference number to each identified privacy issue to link back to this throughout the rest of the assessment. Column (a), (b) and/or (c) must be completed for each privacy issue identified in column </w:t>
      </w:r>
    </w:p>
    <w:p w:rsidR="00CD35E6" w:rsidRPr="00CD35E6" w:rsidRDefault="00CD35E6" w:rsidP="00CD35E6">
      <w:pPr>
        <w:rPr>
          <w:i/>
          <w:sz w:val="28"/>
          <w:szCs w:val="28"/>
        </w:rPr>
      </w:pPr>
    </w:p>
    <w:p w:rsidR="00CD35E6" w:rsidRPr="00A66FFD" w:rsidRDefault="00CD35E6" w:rsidP="00CD35E6">
      <w:pPr>
        <w:rPr>
          <w:i/>
        </w:rPr>
      </w:pPr>
      <w:r>
        <w:rPr>
          <w:i/>
        </w:rPr>
        <w:t>TABLE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2268"/>
        <w:gridCol w:w="2268"/>
        <w:gridCol w:w="2268"/>
      </w:tblGrid>
      <w:tr w:rsidR="00CD35E6" w:rsidRPr="00534C8D" w:rsidTr="00AC37DA">
        <w:trPr>
          <w:tblHeader/>
        </w:trPr>
        <w:tc>
          <w:tcPr>
            <w:tcW w:w="817" w:type="dxa"/>
            <w:shd w:val="clear" w:color="auto" w:fill="B4C6E7" w:themeFill="accent1" w:themeFillTint="66"/>
          </w:tcPr>
          <w:p w:rsidR="00CD35E6" w:rsidRPr="00534C8D" w:rsidRDefault="00CD35E6" w:rsidP="00AC37DA">
            <w:pPr>
              <w:rPr>
                <w:sz w:val="22"/>
                <w:szCs w:val="22"/>
                <w:lang w:eastAsia="en-GB"/>
              </w:rPr>
            </w:pPr>
            <w:r w:rsidRPr="00534C8D">
              <w:rPr>
                <w:sz w:val="22"/>
                <w:szCs w:val="22"/>
                <w:lang w:eastAsia="en-GB"/>
              </w:rPr>
              <w:t xml:space="preserve"> </w:t>
            </w:r>
          </w:p>
          <w:p w:rsidR="00CD35E6" w:rsidRPr="00534C8D" w:rsidRDefault="00CD35E6" w:rsidP="00AC37DA">
            <w:pPr>
              <w:rPr>
                <w:sz w:val="22"/>
                <w:szCs w:val="22"/>
                <w:lang w:eastAsia="en-GB"/>
              </w:rPr>
            </w:pPr>
          </w:p>
        </w:tc>
        <w:tc>
          <w:tcPr>
            <w:tcW w:w="2268" w:type="dxa"/>
            <w:shd w:val="clear" w:color="auto" w:fill="B4C6E7" w:themeFill="accent1" w:themeFillTint="66"/>
          </w:tcPr>
          <w:p w:rsidR="00CD35E6" w:rsidRPr="00F66C6F" w:rsidRDefault="00CD35E6" w:rsidP="00AC37DA">
            <w:pPr>
              <w:rPr>
                <w:rFonts w:ascii="Arial" w:hAnsi="Arial" w:cs="Arial"/>
                <w:b/>
                <w:sz w:val="28"/>
                <w:szCs w:val="28"/>
                <w:lang w:eastAsia="en-GB"/>
              </w:rPr>
            </w:pPr>
            <w:r w:rsidRPr="00F66C6F">
              <w:rPr>
                <w:rFonts w:ascii="Arial" w:hAnsi="Arial" w:cs="Arial"/>
                <w:b/>
                <w:sz w:val="28"/>
                <w:szCs w:val="28"/>
                <w:lang w:eastAsia="en-GB"/>
              </w:rPr>
              <w:t xml:space="preserve">Privacy issue – </w:t>
            </w:r>
            <w:r w:rsidRPr="00F66C6F">
              <w:rPr>
                <w:rFonts w:ascii="Arial" w:hAnsi="Arial" w:cs="Arial"/>
                <w:sz w:val="28"/>
                <w:szCs w:val="28"/>
                <w:lang w:eastAsia="en-GB"/>
              </w:rPr>
              <w:t>element of the initiative that gives rise to the risk</w:t>
            </w:r>
          </w:p>
        </w:tc>
        <w:tc>
          <w:tcPr>
            <w:tcW w:w="2268" w:type="dxa"/>
            <w:shd w:val="clear" w:color="auto" w:fill="B4C6E7" w:themeFill="accent1" w:themeFillTint="66"/>
          </w:tcPr>
          <w:p w:rsidR="00CD35E6" w:rsidRPr="00F66C6F" w:rsidRDefault="00CD35E6" w:rsidP="00CD35E6">
            <w:pPr>
              <w:pStyle w:val="ListParagraph"/>
              <w:widowControl/>
              <w:numPr>
                <w:ilvl w:val="0"/>
                <w:numId w:val="15"/>
              </w:numPr>
              <w:suppressAutoHyphens w:val="0"/>
              <w:spacing w:after="120"/>
              <w:rPr>
                <w:rFonts w:ascii="Arial" w:hAnsi="Arial" w:cs="Arial"/>
                <w:b/>
                <w:sz w:val="28"/>
                <w:szCs w:val="28"/>
                <w:lang w:eastAsia="en-GB"/>
              </w:rPr>
            </w:pPr>
            <w:r w:rsidRPr="00F66C6F">
              <w:rPr>
                <w:rFonts w:ascii="Arial" w:hAnsi="Arial" w:cs="Arial"/>
                <w:b/>
                <w:sz w:val="28"/>
                <w:szCs w:val="28"/>
                <w:lang w:eastAsia="en-GB"/>
              </w:rPr>
              <w:t>Risk to individuals</w:t>
            </w:r>
          </w:p>
          <w:p w:rsidR="00CD35E6" w:rsidRPr="00F66C6F" w:rsidRDefault="00CD35E6" w:rsidP="00AC37DA">
            <w:pPr>
              <w:rPr>
                <w:rFonts w:ascii="Arial" w:hAnsi="Arial" w:cs="Arial"/>
                <w:b/>
                <w:sz w:val="28"/>
                <w:szCs w:val="28"/>
                <w:lang w:eastAsia="en-GB"/>
              </w:rPr>
            </w:pPr>
            <w:r w:rsidRPr="00F66C6F">
              <w:rPr>
                <w:rFonts w:ascii="Arial" w:hAnsi="Arial" w:cs="Arial"/>
                <w:sz w:val="28"/>
                <w:szCs w:val="28"/>
                <w:lang w:eastAsia="en-GB"/>
              </w:rPr>
              <w:t>(complete if appropriate to issue or put not applicable)</w:t>
            </w:r>
          </w:p>
        </w:tc>
        <w:tc>
          <w:tcPr>
            <w:tcW w:w="2268" w:type="dxa"/>
            <w:shd w:val="clear" w:color="auto" w:fill="B4C6E7" w:themeFill="accent1" w:themeFillTint="66"/>
          </w:tcPr>
          <w:p w:rsidR="00CD35E6" w:rsidRPr="00F66C6F" w:rsidRDefault="00CD35E6" w:rsidP="00CD35E6">
            <w:pPr>
              <w:pStyle w:val="ListParagraph"/>
              <w:widowControl/>
              <w:numPr>
                <w:ilvl w:val="0"/>
                <w:numId w:val="15"/>
              </w:numPr>
              <w:suppressAutoHyphens w:val="0"/>
              <w:spacing w:after="120"/>
              <w:rPr>
                <w:rFonts w:ascii="Arial" w:hAnsi="Arial" w:cs="Arial"/>
                <w:b/>
                <w:sz w:val="28"/>
                <w:szCs w:val="28"/>
                <w:lang w:eastAsia="en-GB"/>
              </w:rPr>
            </w:pPr>
            <w:r w:rsidRPr="00F66C6F">
              <w:rPr>
                <w:rFonts w:ascii="Arial" w:hAnsi="Arial" w:cs="Arial"/>
                <w:b/>
                <w:sz w:val="28"/>
                <w:szCs w:val="28"/>
                <w:lang w:eastAsia="en-GB"/>
              </w:rPr>
              <w:t>Compliance risk</w:t>
            </w:r>
          </w:p>
          <w:p w:rsidR="00CD35E6" w:rsidRPr="00F66C6F" w:rsidRDefault="00CD35E6" w:rsidP="00AC37DA">
            <w:pPr>
              <w:rPr>
                <w:rFonts w:ascii="Arial" w:hAnsi="Arial" w:cs="Arial"/>
                <w:b/>
                <w:sz w:val="28"/>
                <w:szCs w:val="28"/>
                <w:lang w:eastAsia="en-GB"/>
              </w:rPr>
            </w:pPr>
            <w:r w:rsidRPr="00F66C6F">
              <w:rPr>
                <w:rFonts w:ascii="Arial" w:hAnsi="Arial" w:cs="Arial"/>
                <w:sz w:val="28"/>
                <w:szCs w:val="28"/>
                <w:lang w:eastAsia="en-GB"/>
              </w:rPr>
              <w:t>(complete if appropriate to issue or put not applicable)</w:t>
            </w:r>
          </w:p>
        </w:tc>
        <w:tc>
          <w:tcPr>
            <w:tcW w:w="2268" w:type="dxa"/>
            <w:shd w:val="clear" w:color="auto" w:fill="B4C6E7" w:themeFill="accent1" w:themeFillTint="66"/>
          </w:tcPr>
          <w:p w:rsidR="00CD35E6" w:rsidRPr="00F66C6F" w:rsidRDefault="00CD35E6" w:rsidP="00CD35E6">
            <w:pPr>
              <w:pStyle w:val="ListParagraph"/>
              <w:widowControl/>
              <w:numPr>
                <w:ilvl w:val="0"/>
                <w:numId w:val="15"/>
              </w:numPr>
              <w:suppressAutoHyphens w:val="0"/>
              <w:spacing w:after="120"/>
              <w:rPr>
                <w:rFonts w:ascii="Arial" w:hAnsi="Arial" w:cs="Arial"/>
                <w:b/>
                <w:sz w:val="28"/>
                <w:szCs w:val="28"/>
                <w:lang w:eastAsia="en-GB"/>
              </w:rPr>
            </w:pPr>
            <w:r>
              <w:rPr>
                <w:rFonts w:ascii="Arial" w:hAnsi="Arial" w:cs="Arial"/>
                <w:b/>
                <w:sz w:val="28"/>
                <w:szCs w:val="28"/>
                <w:lang w:eastAsia="en-GB"/>
              </w:rPr>
              <w:t xml:space="preserve"> Club</w:t>
            </w:r>
            <w:r w:rsidRPr="00F66C6F">
              <w:rPr>
                <w:rFonts w:ascii="Arial" w:hAnsi="Arial" w:cs="Arial"/>
                <w:b/>
                <w:sz w:val="28"/>
                <w:szCs w:val="28"/>
                <w:lang w:eastAsia="en-GB"/>
              </w:rPr>
              <w:t xml:space="preserve"> risk</w:t>
            </w:r>
          </w:p>
          <w:p w:rsidR="00CD35E6" w:rsidRPr="00F66C6F" w:rsidRDefault="00CD35E6" w:rsidP="00AC37DA">
            <w:pPr>
              <w:rPr>
                <w:rFonts w:ascii="Arial" w:hAnsi="Arial" w:cs="Arial"/>
                <w:b/>
                <w:sz w:val="28"/>
                <w:szCs w:val="28"/>
                <w:lang w:eastAsia="en-GB"/>
              </w:rPr>
            </w:pPr>
            <w:r w:rsidRPr="00F66C6F">
              <w:rPr>
                <w:rFonts w:ascii="Arial" w:hAnsi="Arial" w:cs="Arial"/>
                <w:b/>
                <w:sz w:val="28"/>
                <w:szCs w:val="28"/>
                <w:lang w:eastAsia="en-GB"/>
              </w:rPr>
              <w:t xml:space="preserve"> </w:t>
            </w:r>
            <w:r w:rsidRPr="00F66C6F">
              <w:rPr>
                <w:rFonts w:ascii="Arial" w:hAnsi="Arial" w:cs="Arial"/>
                <w:sz w:val="28"/>
                <w:szCs w:val="28"/>
                <w:lang w:eastAsia="en-GB"/>
              </w:rPr>
              <w:t>(complete if appropriate to issue or put not applicable)</w:t>
            </w:r>
          </w:p>
        </w:tc>
      </w:tr>
      <w:tr w:rsidR="00CD35E6" w:rsidRPr="00534C8D" w:rsidTr="00AC37DA">
        <w:tc>
          <w:tcPr>
            <w:tcW w:w="817" w:type="dxa"/>
            <w:shd w:val="clear" w:color="auto" w:fill="auto"/>
          </w:tcPr>
          <w:p w:rsidR="00CD35E6" w:rsidRPr="00F66C6F" w:rsidRDefault="00CD35E6" w:rsidP="00AC37DA">
            <w:pPr>
              <w:rPr>
                <w:rFonts w:ascii="Arial" w:hAnsi="Arial" w:cs="Arial"/>
                <w:i/>
                <w:sz w:val="28"/>
                <w:szCs w:val="28"/>
                <w:lang w:eastAsia="en-GB"/>
              </w:rPr>
            </w:pPr>
            <w:r w:rsidRPr="00F66C6F">
              <w:rPr>
                <w:rFonts w:ascii="Arial" w:hAnsi="Arial" w:cs="Arial"/>
                <w:i/>
                <w:sz w:val="28"/>
                <w:szCs w:val="28"/>
                <w:lang w:eastAsia="en-GB"/>
              </w:rPr>
              <w:t>PR1</w:t>
            </w:r>
          </w:p>
          <w:p w:rsidR="00CD35E6" w:rsidRPr="00F66C6F" w:rsidRDefault="00CD35E6" w:rsidP="00AC37DA">
            <w:pPr>
              <w:rPr>
                <w:rFonts w:ascii="Arial" w:hAnsi="Arial" w:cs="Arial"/>
                <w:i/>
                <w:sz w:val="28"/>
                <w:szCs w:val="28"/>
                <w:lang w:eastAsia="en-GB"/>
              </w:rPr>
            </w:pPr>
          </w:p>
          <w:p w:rsidR="00CD35E6" w:rsidRPr="00F66C6F" w:rsidRDefault="00CD35E6" w:rsidP="00AC37DA">
            <w:pPr>
              <w:rPr>
                <w:rFonts w:ascii="Arial" w:hAnsi="Arial" w:cs="Arial"/>
                <w:i/>
                <w:sz w:val="28"/>
                <w:szCs w:val="28"/>
                <w:lang w:eastAsia="en-GB"/>
              </w:rPr>
            </w:pPr>
          </w:p>
          <w:p w:rsidR="00CD35E6" w:rsidRPr="00F66C6F" w:rsidRDefault="00CD35E6" w:rsidP="00AC37DA">
            <w:pPr>
              <w:rPr>
                <w:rFonts w:ascii="Arial" w:hAnsi="Arial" w:cs="Arial"/>
                <w:i/>
                <w:sz w:val="28"/>
                <w:szCs w:val="28"/>
                <w:lang w:eastAsia="en-GB"/>
              </w:rPr>
            </w:pPr>
          </w:p>
        </w:tc>
        <w:tc>
          <w:tcPr>
            <w:tcW w:w="2268" w:type="dxa"/>
            <w:shd w:val="clear" w:color="auto" w:fill="auto"/>
          </w:tcPr>
          <w:p w:rsidR="00CD35E6" w:rsidRPr="00F66C6F" w:rsidRDefault="00CD35E6" w:rsidP="00AC37DA">
            <w:pPr>
              <w:rPr>
                <w:rFonts w:ascii="Arial" w:hAnsi="Arial" w:cs="Arial"/>
                <w:i/>
                <w:sz w:val="28"/>
                <w:szCs w:val="28"/>
                <w:lang w:eastAsia="en-GB"/>
              </w:rPr>
            </w:pPr>
            <w:r w:rsidRPr="00F66C6F">
              <w:rPr>
                <w:rFonts w:ascii="Arial" w:hAnsi="Arial" w:cs="Arial"/>
                <w:i/>
                <w:sz w:val="28"/>
                <w:szCs w:val="28"/>
                <w:lang w:eastAsia="en-GB"/>
              </w:rPr>
              <w:t>Individuals are not aware of the initiative as no communication materials have been planned</w:t>
            </w:r>
          </w:p>
        </w:tc>
        <w:tc>
          <w:tcPr>
            <w:tcW w:w="2268" w:type="dxa"/>
            <w:shd w:val="clear" w:color="auto" w:fill="auto"/>
          </w:tcPr>
          <w:p w:rsidR="00CD35E6" w:rsidRPr="00F66C6F" w:rsidRDefault="00CD35E6" w:rsidP="00AC37DA">
            <w:pPr>
              <w:rPr>
                <w:rFonts w:ascii="Arial" w:hAnsi="Arial" w:cs="Arial"/>
                <w:i/>
                <w:sz w:val="28"/>
                <w:szCs w:val="28"/>
                <w:lang w:eastAsia="en-GB"/>
              </w:rPr>
            </w:pPr>
            <w:r w:rsidRPr="00F66C6F">
              <w:rPr>
                <w:rFonts w:ascii="Arial" w:hAnsi="Arial" w:cs="Arial"/>
                <w:i/>
                <w:sz w:val="28"/>
                <w:szCs w:val="28"/>
                <w:lang w:eastAsia="en-GB"/>
              </w:rPr>
              <w:t xml:space="preserve">Individuals not aware that their data is being processed </w:t>
            </w:r>
          </w:p>
        </w:tc>
        <w:tc>
          <w:tcPr>
            <w:tcW w:w="2268" w:type="dxa"/>
            <w:shd w:val="clear" w:color="auto" w:fill="auto"/>
          </w:tcPr>
          <w:p w:rsidR="00CD35E6" w:rsidRPr="00F66C6F" w:rsidRDefault="00CD35E6" w:rsidP="00AC37DA">
            <w:pPr>
              <w:rPr>
                <w:rFonts w:ascii="Arial" w:hAnsi="Arial" w:cs="Arial"/>
                <w:i/>
                <w:sz w:val="28"/>
                <w:szCs w:val="28"/>
                <w:lang w:eastAsia="en-GB"/>
              </w:rPr>
            </w:pPr>
            <w:r w:rsidRPr="00F66C6F">
              <w:rPr>
                <w:rFonts w:ascii="Arial" w:hAnsi="Arial" w:cs="Arial"/>
                <w:i/>
                <w:sz w:val="28"/>
                <w:szCs w:val="28"/>
                <w:lang w:eastAsia="en-GB"/>
              </w:rPr>
              <w:t>Non-compliance with Article 5(1)  principle /Concept 1 – fairness, lawfulness and transparency</w:t>
            </w:r>
          </w:p>
        </w:tc>
        <w:tc>
          <w:tcPr>
            <w:tcW w:w="2268" w:type="dxa"/>
            <w:shd w:val="clear" w:color="auto" w:fill="auto"/>
          </w:tcPr>
          <w:p w:rsidR="00CD35E6" w:rsidRPr="00F66C6F" w:rsidRDefault="00CD35E6" w:rsidP="00CD35E6">
            <w:pPr>
              <w:pStyle w:val="ListParagraph"/>
              <w:widowControl/>
              <w:numPr>
                <w:ilvl w:val="0"/>
                <w:numId w:val="21"/>
              </w:numPr>
              <w:suppressAutoHyphens w:val="0"/>
              <w:spacing w:after="120"/>
              <w:rPr>
                <w:rFonts w:ascii="Arial" w:hAnsi="Arial" w:cs="Arial"/>
                <w:i/>
                <w:sz w:val="28"/>
                <w:szCs w:val="28"/>
                <w:lang w:eastAsia="en-GB"/>
              </w:rPr>
            </w:pPr>
            <w:r w:rsidRPr="00F66C6F">
              <w:rPr>
                <w:rFonts w:ascii="Arial" w:hAnsi="Arial" w:cs="Arial"/>
                <w:i/>
                <w:sz w:val="28"/>
                <w:szCs w:val="28"/>
                <w:lang w:eastAsia="en-GB"/>
              </w:rPr>
              <w:t>May lead to public mistrust</w:t>
            </w:r>
          </w:p>
          <w:p w:rsidR="00CD35E6" w:rsidRPr="00F66C6F" w:rsidRDefault="00CD35E6" w:rsidP="00CD35E6">
            <w:pPr>
              <w:pStyle w:val="ListParagraph"/>
              <w:widowControl/>
              <w:numPr>
                <w:ilvl w:val="0"/>
                <w:numId w:val="21"/>
              </w:numPr>
              <w:suppressAutoHyphens w:val="0"/>
              <w:spacing w:after="120"/>
              <w:rPr>
                <w:rFonts w:ascii="Arial" w:hAnsi="Arial" w:cs="Arial"/>
                <w:i/>
                <w:sz w:val="28"/>
                <w:szCs w:val="28"/>
                <w:lang w:eastAsia="en-GB"/>
              </w:rPr>
            </w:pPr>
            <w:r w:rsidRPr="00F66C6F">
              <w:rPr>
                <w:rFonts w:ascii="Arial" w:hAnsi="Arial" w:cs="Arial"/>
                <w:i/>
                <w:sz w:val="28"/>
                <w:szCs w:val="28"/>
                <w:lang w:eastAsia="en-GB"/>
              </w:rPr>
              <w:t>May lead to sanction by BAFA</w:t>
            </w:r>
          </w:p>
        </w:tc>
      </w:tr>
      <w:tr w:rsidR="00CD35E6" w:rsidRPr="00534C8D" w:rsidTr="00AC37DA">
        <w:tc>
          <w:tcPr>
            <w:tcW w:w="817" w:type="dxa"/>
            <w:shd w:val="clear" w:color="auto" w:fill="auto"/>
          </w:tcPr>
          <w:p w:rsidR="00CD35E6" w:rsidRPr="00534C8D" w:rsidRDefault="00CD35E6" w:rsidP="00AC37DA">
            <w:pPr>
              <w:rPr>
                <w:lang w:eastAsia="en-GB"/>
              </w:rPr>
            </w:pPr>
          </w:p>
          <w:p w:rsidR="00CD35E6" w:rsidRPr="00534C8D" w:rsidRDefault="00CD35E6" w:rsidP="00AC37DA">
            <w:pPr>
              <w:rPr>
                <w:lang w:eastAsia="en-GB"/>
              </w:rPr>
            </w:pPr>
          </w:p>
          <w:p w:rsidR="00CD35E6" w:rsidRPr="00534C8D" w:rsidRDefault="00CD35E6" w:rsidP="00AC37DA">
            <w:pPr>
              <w:rPr>
                <w:lang w:eastAsia="en-GB"/>
              </w:rPr>
            </w:pPr>
          </w:p>
          <w:p w:rsidR="00CD35E6" w:rsidRPr="00534C8D" w:rsidRDefault="00CD35E6" w:rsidP="00AC37DA">
            <w:pPr>
              <w:rPr>
                <w:lang w:eastAsia="en-GB"/>
              </w:rPr>
            </w:pPr>
          </w:p>
        </w:tc>
        <w:tc>
          <w:tcPr>
            <w:tcW w:w="2268" w:type="dxa"/>
            <w:shd w:val="clear" w:color="auto" w:fill="auto"/>
          </w:tcPr>
          <w:p w:rsidR="00CD35E6" w:rsidRPr="00534C8D" w:rsidRDefault="00CD35E6" w:rsidP="00AC37DA">
            <w:pPr>
              <w:rPr>
                <w:lang w:eastAsia="en-GB"/>
              </w:rPr>
            </w:pPr>
          </w:p>
        </w:tc>
        <w:tc>
          <w:tcPr>
            <w:tcW w:w="2268" w:type="dxa"/>
            <w:shd w:val="clear" w:color="auto" w:fill="auto"/>
          </w:tcPr>
          <w:p w:rsidR="00CD35E6" w:rsidRPr="00534C8D" w:rsidRDefault="00CD35E6" w:rsidP="00AC37DA">
            <w:pPr>
              <w:rPr>
                <w:lang w:eastAsia="en-GB"/>
              </w:rPr>
            </w:pPr>
          </w:p>
        </w:tc>
        <w:tc>
          <w:tcPr>
            <w:tcW w:w="2268" w:type="dxa"/>
            <w:shd w:val="clear" w:color="auto" w:fill="auto"/>
          </w:tcPr>
          <w:p w:rsidR="00CD35E6" w:rsidRPr="00534C8D" w:rsidRDefault="00CD35E6" w:rsidP="00AC37DA">
            <w:pPr>
              <w:rPr>
                <w:lang w:eastAsia="en-GB"/>
              </w:rPr>
            </w:pPr>
          </w:p>
        </w:tc>
        <w:tc>
          <w:tcPr>
            <w:tcW w:w="2268" w:type="dxa"/>
            <w:shd w:val="clear" w:color="auto" w:fill="auto"/>
          </w:tcPr>
          <w:p w:rsidR="00CD35E6" w:rsidRPr="00534C8D" w:rsidRDefault="00CD35E6" w:rsidP="00AC37DA">
            <w:pPr>
              <w:rPr>
                <w:lang w:eastAsia="en-GB"/>
              </w:rPr>
            </w:pPr>
          </w:p>
        </w:tc>
      </w:tr>
    </w:tbl>
    <w:p w:rsidR="00CD35E6" w:rsidRDefault="00CD35E6" w:rsidP="00CD35E6">
      <w:pPr>
        <w:spacing w:after="200" w:line="276" w:lineRule="auto"/>
        <w:rPr>
          <w:b/>
        </w:rPr>
      </w:pPr>
      <w:bookmarkStart w:id="13" w:name="_Toc437504040"/>
    </w:p>
    <w:p w:rsidR="00CD35E6" w:rsidRPr="001E77B0" w:rsidRDefault="00CD35E6" w:rsidP="00CD35E6">
      <w:pPr>
        <w:pStyle w:val="Heading3"/>
        <w:numPr>
          <w:ilvl w:val="0"/>
          <w:numId w:val="0"/>
        </w:numPr>
        <w:ind w:left="720" w:hanging="720"/>
        <w:rPr>
          <w:rFonts w:ascii="Arial" w:hAnsi="Arial" w:cs="Arial"/>
          <w:sz w:val="28"/>
          <w:szCs w:val="28"/>
        </w:rPr>
      </w:pPr>
      <w:bookmarkStart w:id="14" w:name="_Toc512506681"/>
      <w:r w:rsidRPr="001E77B0">
        <w:rPr>
          <w:rFonts w:ascii="Arial" w:hAnsi="Arial" w:cs="Arial"/>
          <w:sz w:val="28"/>
          <w:szCs w:val="28"/>
        </w:rPr>
        <w:lastRenderedPageBreak/>
        <w:t>Identify the privacy solutions</w:t>
      </w:r>
      <w:bookmarkEnd w:id="13"/>
      <w:bookmarkEnd w:id="14"/>
      <w:r w:rsidRPr="001E77B0">
        <w:rPr>
          <w:rFonts w:ascii="Arial" w:hAnsi="Arial" w:cs="Arial"/>
          <w:sz w:val="28"/>
          <w:szCs w:val="28"/>
        </w:rPr>
        <w:t xml:space="preserve"> </w:t>
      </w:r>
    </w:p>
    <w:p w:rsidR="00CD35E6" w:rsidRPr="00A66FFD" w:rsidRDefault="00CD35E6" w:rsidP="00CD35E6">
      <w:pPr>
        <w:rPr>
          <w:i/>
        </w:rPr>
      </w:pPr>
      <w:r w:rsidRPr="00A66FFD">
        <w:rPr>
          <w:i/>
        </w:rPr>
        <w:t>Table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567"/>
        <w:gridCol w:w="567"/>
        <w:gridCol w:w="567"/>
        <w:gridCol w:w="2126"/>
        <w:gridCol w:w="1418"/>
        <w:gridCol w:w="1417"/>
      </w:tblGrid>
      <w:tr w:rsidR="00CD35E6" w:rsidRPr="00534C8D" w:rsidTr="00AC37DA">
        <w:trPr>
          <w:trHeight w:val="615"/>
        </w:trPr>
        <w:tc>
          <w:tcPr>
            <w:tcW w:w="675" w:type="dxa"/>
            <w:vMerge w:val="restart"/>
            <w:shd w:val="clear" w:color="auto" w:fill="B4C6E7" w:themeFill="accent1" w:themeFillTint="66"/>
          </w:tcPr>
          <w:p w:rsidR="00CD35E6" w:rsidRPr="00534C8D" w:rsidRDefault="00CD35E6" w:rsidP="00AC37DA">
            <w:pPr>
              <w:rPr>
                <w:b/>
                <w:sz w:val="22"/>
                <w:szCs w:val="22"/>
                <w:lang w:eastAsia="en-GB"/>
              </w:rPr>
            </w:pPr>
          </w:p>
          <w:p w:rsidR="00CD35E6" w:rsidRPr="00534C8D" w:rsidRDefault="00CD35E6" w:rsidP="00AC37DA">
            <w:pPr>
              <w:rPr>
                <w:b/>
                <w:sz w:val="22"/>
                <w:szCs w:val="22"/>
                <w:lang w:eastAsia="en-GB"/>
              </w:rPr>
            </w:pPr>
          </w:p>
        </w:tc>
        <w:tc>
          <w:tcPr>
            <w:tcW w:w="2410" w:type="dxa"/>
            <w:vMerge w:val="restart"/>
            <w:shd w:val="clear" w:color="auto" w:fill="B4C6E7" w:themeFill="accent1" w:themeFillTint="66"/>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Risk – taken from column (a), (b) and/or (c) in table 1.</w:t>
            </w:r>
          </w:p>
        </w:tc>
        <w:tc>
          <w:tcPr>
            <w:tcW w:w="1701" w:type="dxa"/>
            <w:gridSpan w:val="3"/>
            <w:shd w:val="clear" w:color="auto" w:fill="B4C6E7" w:themeFill="accent1" w:themeFillTint="66"/>
          </w:tcPr>
          <w:p w:rsidR="00CD35E6" w:rsidRPr="001E77B0" w:rsidRDefault="00CD35E6" w:rsidP="00AC37DA">
            <w:pPr>
              <w:rPr>
                <w:rFonts w:ascii="Arial" w:hAnsi="Arial" w:cs="Arial"/>
                <w:b/>
                <w:sz w:val="28"/>
                <w:szCs w:val="28"/>
                <w:highlight w:val="yellow"/>
                <w:lang w:eastAsia="en-GB"/>
              </w:rPr>
            </w:pPr>
            <w:r w:rsidRPr="001E77B0">
              <w:rPr>
                <w:rFonts w:ascii="Arial" w:hAnsi="Arial" w:cs="Arial"/>
                <w:b/>
                <w:sz w:val="28"/>
                <w:szCs w:val="28"/>
                <w:lang w:eastAsia="en-GB"/>
              </w:rPr>
              <w:t xml:space="preserve">Risk score – </w:t>
            </w:r>
          </w:p>
        </w:tc>
        <w:tc>
          <w:tcPr>
            <w:tcW w:w="2126" w:type="dxa"/>
            <w:shd w:val="clear" w:color="auto" w:fill="B4C6E7" w:themeFill="accent1" w:themeFillTint="66"/>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Proposed solution(s)</w:t>
            </w:r>
          </w:p>
          <w:p w:rsidR="00CD35E6" w:rsidRPr="001E77B0" w:rsidRDefault="00CD35E6" w:rsidP="00AC37DA">
            <w:pPr>
              <w:rPr>
                <w:rFonts w:ascii="Arial" w:hAnsi="Arial" w:cs="Arial"/>
                <w:b/>
                <w:sz w:val="28"/>
                <w:szCs w:val="28"/>
                <w:highlight w:val="yellow"/>
                <w:lang w:eastAsia="en-GB"/>
              </w:rPr>
            </w:pPr>
            <w:r w:rsidRPr="001E77B0">
              <w:rPr>
                <w:rFonts w:ascii="Arial" w:hAnsi="Arial" w:cs="Arial"/>
                <w:b/>
                <w:sz w:val="28"/>
                <w:szCs w:val="28"/>
                <w:lang w:eastAsia="en-GB"/>
              </w:rPr>
              <w:t xml:space="preserve">/mitigating action(s) </w:t>
            </w:r>
          </w:p>
        </w:tc>
        <w:tc>
          <w:tcPr>
            <w:tcW w:w="1418" w:type="dxa"/>
            <w:shd w:val="clear" w:color="auto" w:fill="B4C6E7" w:themeFill="accent1" w:themeFillTint="66"/>
          </w:tcPr>
          <w:p w:rsidR="00CD35E6" w:rsidRPr="001E77B0" w:rsidRDefault="00CD35E6" w:rsidP="00AC37DA">
            <w:pPr>
              <w:rPr>
                <w:rFonts w:ascii="Arial" w:hAnsi="Arial" w:cs="Arial"/>
                <w:b/>
                <w:sz w:val="28"/>
                <w:szCs w:val="28"/>
                <w:highlight w:val="yellow"/>
                <w:lang w:eastAsia="en-GB"/>
              </w:rPr>
            </w:pPr>
            <w:r w:rsidRPr="001E77B0">
              <w:rPr>
                <w:rFonts w:ascii="Arial" w:hAnsi="Arial" w:cs="Arial"/>
                <w:b/>
                <w:sz w:val="28"/>
                <w:szCs w:val="28"/>
                <w:lang w:eastAsia="en-GB"/>
              </w:rPr>
              <w:t>Result: is the risk accepted, eliminated, or reduced?</w:t>
            </w:r>
          </w:p>
        </w:tc>
        <w:tc>
          <w:tcPr>
            <w:tcW w:w="1417" w:type="dxa"/>
            <w:shd w:val="clear" w:color="auto" w:fill="B4C6E7" w:themeFill="accent1" w:themeFillTint="66"/>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Risk to individuals is now OK?</w:t>
            </w:r>
          </w:p>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Signed off by?</w:t>
            </w:r>
          </w:p>
        </w:tc>
      </w:tr>
      <w:tr w:rsidR="00CD35E6" w:rsidRPr="00534C8D" w:rsidTr="00AC37DA">
        <w:trPr>
          <w:cantSplit/>
          <w:trHeight w:val="1427"/>
        </w:trPr>
        <w:tc>
          <w:tcPr>
            <w:tcW w:w="675" w:type="dxa"/>
            <w:vMerge/>
            <w:shd w:val="clear" w:color="auto" w:fill="B4C6E7" w:themeFill="accent1" w:themeFillTint="66"/>
          </w:tcPr>
          <w:p w:rsidR="00CD35E6" w:rsidRPr="00534C8D" w:rsidRDefault="00CD35E6" w:rsidP="00AC37DA">
            <w:pPr>
              <w:rPr>
                <w:sz w:val="22"/>
                <w:szCs w:val="22"/>
                <w:lang w:eastAsia="en-GB"/>
              </w:rPr>
            </w:pPr>
          </w:p>
        </w:tc>
        <w:tc>
          <w:tcPr>
            <w:tcW w:w="2410" w:type="dxa"/>
            <w:vMerge/>
            <w:shd w:val="clear" w:color="auto" w:fill="B4C6E7" w:themeFill="accent1" w:themeFillTint="66"/>
          </w:tcPr>
          <w:p w:rsidR="00CD35E6" w:rsidRPr="001E77B0" w:rsidRDefault="00CD35E6" w:rsidP="00AC37DA">
            <w:pPr>
              <w:rPr>
                <w:rFonts w:ascii="Arial" w:hAnsi="Arial" w:cs="Arial"/>
                <w:sz w:val="28"/>
                <w:szCs w:val="28"/>
                <w:lang w:eastAsia="en-GB"/>
              </w:rPr>
            </w:pPr>
          </w:p>
        </w:tc>
        <w:tc>
          <w:tcPr>
            <w:tcW w:w="567" w:type="dxa"/>
            <w:shd w:val="clear" w:color="auto" w:fill="B4C6E7" w:themeFill="accent1" w:themeFillTint="66"/>
            <w:textDirection w:val="btLr"/>
          </w:tcPr>
          <w:p w:rsidR="00CD35E6" w:rsidRPr="001E77B0" w:rsidRDefault="00CD35E6" w:rsidP="00AC37DA">
            <w:pPr>
              <w:jc w:val="center"/>
              <w:rPr>
                <w:rFonts w:ascii="Arial" w:hAnsi="Arial" w:cs="Arial"/>
                <w:sz w:val="28"/>
                <w:szCs w:val="28"/>
                <w:highlight w:val="yellow"/>
                <w:lang w:eastAsia="en-GB"/>
              </w:rPr>
            </w:pPr>
            <w:r w:rsidRPr="001E77B0">
              <w:rPr>
                <w:rFonts w:ascii="Arial" w:hAnsi="Arial" w:cs="Arial"/>
                <w:b/>
                <w:sz w:val="28"/>
                <w:szCs w:val="28"/>
                <w:lang w:eastAsia="en-GB"/>
              </w:rPr>
              <w:t>Likelihood</w:t>
            </w:r>
          </w:p>
        </w:tc>
        <w:tc>
          <w:tcPr>
            <w:tcW w:w="567" w:type="dxa"/>
            <w:shd w:val="clear" w:color="auto" w:fill="B4C6E7" w:themeFill="accent1" w:themeFillTint="66"/>
            <w:textDirection w:val="btLr"/>
          </w:tcPr>
          <w:p w:rsidR="00CD35E6" w:rsidRPr="001E77B0" w:rsidRDefault="00CD35E6" w:rsidP="00AC37DA">
            <w:pPr>
              <w:jc w:val="center"/>
              <w:rPr>
                <w:rFonts w:ascii="Arial" w:hAnsi="Arial" w:cs="Arial"/>
                <w:b/>
                <w:sz w:val="28"/>
                <w:szCs w:val="28"/>
                <w:highlight w:val="yellow"/>
                <w:lang w:eastAsia="en-GB"/>
              </w:rPr>
            </w:pPr>
            <w:r w:rsidRPr="001E77B0">
              <w:rPr>
                <w:rFonts w:ascii="Arial" w:hAnsi="Arial" w:cs="Arial"/>
                <w:b/>
                <w:sz w:val="28"/>
                <w:szCs w:val="28"/>
                <w:lang w:eastAsia="en-GB"/>
              </w:rPr>
              <w:t>Impact</w:t>
            </w:r>
          </w:p>
        </w:tc>
        <w:tc>
          <w:tcPr>
            <w:tcW w:w="567" w:type="dxa"/>
            <w:shd w:val="clear" w:color="auto" w:fill="B4C6E7" w:themeFill="accent1" w:themeFillTint="66"/>
            <w:textDirection w:val="btLr"/>
          </w:tcPr>
          <w:p w:rsidR="00CD35E6" w:rsidRPr="001E77B0" w:rsidRDefault="00CD35E6" w:rsidP="00AC37DA">
            <w:pPr>
              <w:jc w:val="center"/>
              <w:rPr>
                <w:rFonts w:ascii="Arial" w:hAnsi="Arial" w:cs="Arial"/>
                <w:sz w:val="28"/>
                <w:szCs w:val="28"/>
                <w:highlight w:val="yellow"/>
                <w:lang w:eastAsia="en-GB"/>
              </w:rPr>
            </w:pPr>
            <w:r w:rsidRPr="001E77B0">
              <w:rPr>
                <w:rFonts w:ascii="Arial" w:hAnsi="Arial" w:cs="Arial"/>
                <w:b/>
                <w:sz w:val="28"/>
                <w:szCs w:val="28"/>
                <w:lang w:eastAsia="en-GB"/>
              </w:rPr>
              <w:t>status</w:t>
            </w:r>
          </w:p>
        </w:tc>
        <w:tc>
          <w:tcPr>
            <w:tcW w:w="2126" w:type="dxa"/>
            <w:shd w:val="clear" w:color="auto" w:fill="B4C6E7" w:themeFill="accent1" w:themeFillTint="66"/>
          </w:tcPr>
          <w:p w:rsidR="00CD35E6" w:rsidRPr="001E77B0" w:rsidRDefault="00CD35E6" w:rsidP="00AC37DA">
            <w:pPr>
              <w:rPr>
                <w:rFonts w:ascii="Arial" w:hAnsi="Arial" w:cs="Arial"/>
                <w:sz w:val="28"/>
                <w:szCs w:val="28"/>
                <w:lang w:eastAsia="en-GB"/>
              </w:rPr>
            </w:pPr>
          </w:p>
        </w:tc>
        <w:tc>
          <w:tcPr>
            <w:tcW w:w="1418" w:type="dxa"/>
            <w:shd w:val="clear" w:color="auto" w:fill="B4C6E7" w:themeFill="accent1" w:themeFillTint="66"/>
          </w:tcPr>
          <w:p w:rsidR="00CD35E6" w:rsidRPr="001E77B0" w:rsidRDefault="00CD35E6" w:rsidP="00AC37DA">
            <w:pPr>
              <w:rPr>
                <w:rFonts w:ascii="Arial" w:hAnsi="Arial" w:cs="Arial"/>
                <w:sz w:val="28"/>
                <w:szCs w:val="28"/>
                <w:highlight w:val="yellow"/>
                <w:lang w:eastAsia="en-GB"/>
              </w:rPr>
            </w:pPr>
          </w:p>
        </w:tc>
        <w:tc>
          <w:tcPr>
            <w:tcW w:w="1417" w:type="dxa"/>
            <w:shd w:val="clear" w:color="auto" w:fill="B4C6E7" w:themeFill="accent1" w:themeFillTint="66"/>
          </w:tcPr>
          <w:p w:rsidR="00CD35E6" w:rsidRPr="001E77B0" w:rsidRDefault="00CD35E6" w:rsidP="00AC37DA">
            <w:pPr>
              <w:rPr>
                <w:rFonts w:ascii="Arial" w:hAnsi="Arial" w:cs="Arial"/>
                <w:sz w:val="28"/>
                <w:szCs w:val="28"/>
                <w:lang w:eastAsia="en-GB"/>
              </w:rPr>
            </w:pPr>
          </w:p>
        </w:tc>
      </w:tr>
      <w:tr w:rsidR="00CD35E6" w:rsidRPr="00534C8D" w:rsidTr="00AC37DA">
        <w:tc>
          <w:tcPr>
            <w:tcW w:w="675" w:type="dxa"/>
            <w:shd w:val="clear" w:color="auto" w:fill="auto"/>
          </w:tcPr>
          <w:p w:rsidR="00CD35E6" w:rsidRPr="00534C8D" w:rsidRDefault="00CD35E6" w:rsidP="00AC37DA">
            <w:pPr>
              <w:rPr>
                <w:i/>
                <w:sz w:val="22"/>
                <w:szCs w:val="22"/>
                <w:lang w:eastAsia="en-GB"/>
              </w:rPr>
            </w:pPr>
          </w:p>
          <w:p w:rsidR="00CD35E6" w:rsidRPr="00534C8D" w:rsidRDefault="00CD35E6" w:rsidP="00AC37DA">
            <w:pPr>
              <w:rPr>
                <w:i/>
                <w:sz w:val="22"/>
                <w:szCs w:val="22"/>
                <w:lang w:eastAsia="en-GB"/>
              </w:rPr>
            </w:pPr>
            <w:r>
              <w:rPr>
                <w:i/>
                <w:sz w:val="22"/>
                <w:szCs w:val="22"/>
                <w:lang w:eastAsia="en-GB"/>
              </w:rPr>
              <w:t>PR1</w:t>
            </w:r>
          </w:p>
          <w:p w:rsidR="00CD35E6" w:rsidRPr="00534C8D" w:rsidRDefault="00CD35E6" w:rsidP="00AC37DA">
            <w:pPr>
              <w:rPr>
                <w:i/>
                <w:sz w:val="22"/>
                <w:szCs w:val="22"/>
                <w:lang w:eastAsia="en-GB"/>
              </w:rPr>
            </w:pPr>
          </w:p>
        </w:tc>
        <w:tc>
          <w:tcPr>
            <w:tcW w:w="2410" w:type="dxa"/>
            <w:shd w:val="clear" w:color="auto" w:fill="auto"/>
          </w:tcPr>
          <w:p w:rsidR="00CD35E6" w:rsidRPr="001E77B0" w:rsidRDefault="00CD35E6" w:rsidP="00AC37DA">
            <w:pPr>
              <w:rPr>
                <w:rFonts w:ascii="Arial" w:hAnsi="Arial" w:cs="Arial"/>
                <w:i/>
                <w:lang w:eastAsia="en-GB"/>
              </w:rPr>
            </w:pPr>
            <w:r w:rsidRPr="001E77B0">
              <w:rPr>
                <w:rFonts w:ascii="Arial" w:hAnsi="Arial" w:cs="Arial"/>
                <w:i/>
                <w:lang w:eastAsia="en-GB"/>
              </w:rPr>
              <w:t>Individuals not aware that their data is being processed</w:t>
            </w:r>
          </w:p>
          <w:p w:rsidR="00CD35E6" w:rsidRPr="001E77B0" w:rsidRDefault="00CD35E6" w:rsidP="00AC37DA">
            <w:pPr>
              <w:rPr>
                <w:rFonts w:ascii="Arial" w:hAnsi="Arial" w:cs="Arial"/>
                <w:i/>
                <w:lang w:eastAsia="en-GB"/>
              </w:rPr>
            </w:pPr>
            <w:r w:rsidRPr="001E77B0">
              <w:rPr>
                <w:rFonts w:ascii="Arial" w:hAnsi="Arial" w:cs="Arial"/>
                <w:i/>
                <w:lang w:eastAsia="en-GB"/>
              </w:rPr>
              <w:t>Non-compliance with DPA principle 1 – fair and lawful processing</w:t>
            </w:r>
          </w:p>
          <w:p w:rsidR="00CD35E6" w:rsidRPr="001E77B0" w:rsidRDefault="00CD35E6" w:rsidP="00AC37DA">
            <w:pPr>
              <w:rPr>
                <w:rFonts w:ascii="Arial" w:hAnsi="Arial" w:cs="Arial"/>
                <w:i/>
                <w:lang w:eastAsia="en-GB"/>
              </w:rPr>
            </w:pPr>
            <w:r w:rsidRPr="001E77B0">
              <w:rPr>
                <w:rFonts w:ascii="Arial" w:hAnsi="Arial" w:cs="Arial"/>
                <w:i/>
                <w:lang w:eastAsia="en-GB"/>
              </w:rPr>
              <w:t>1. May lead to public mistrust</w:t>
            </w:r>
          </w:p>
          <w:p w:rsidR="00CD35E6" w:rsidRPr="001E77B0" w:rsidRDefault="00CD35E6" w:rsidP="00AC37DA">
            <w:pPr>
              <w:rPr>
                <w:rFonts w:ascii="Arial" w:hAnsi="Arial" w:cs="Arial"/>
                <w:i/>
                <w:lang w:eastAsia="en-GB"/>
              </w:rPr>
            </w:pPr>
            <w:r w:rsidRPr="001E77B0">
              <w:rPr>
                <w:rFonts w:ascii="Arial" w:hAnsi="Arial" w:cs="Arial"/>
                <w:i/>
                <w:lang w:eastAsia="en-GB"/>
              </w:rPr>
              <w:t>2. May lead to sanction by BAFA</w:t>
            </w:r>
          </w:p>
        </w:tc>
        <w:tc>
          <w:tcPr>
            <w:tcW w:w="567" w:type="dxa"/>
            <w:shd w:val="clear" w:color="auto" w:fill="auto"/>
            <w:vAlign w:val="center"/>
          </w:tcPr>
          <w:p w:rsidR="00CD35E6" w:rsidRPr="001E77B0" w:rsidRDefault="00CD35E6" w:rsidP="00AC37DA">
            <w:pPr>
              <w:rPr>
                <w:rFonts w:ascii="Arial" w:hAnsi="Arial" w:cs="Arial"/>
                <w:lang w:eastAsia="en-GB"/>
              </w:rPr>
            </w:pPr>
            <w:r w:rsidRPr="001E77B0">
              <w:rPr>
                <w:rFonts w:ascii="Arial" w:hAnsi="Arial" w:cs="Arial"/>
                <w:lang w:eastAsia="en-GB"/>
              </w:rPr>
              <w:t>5</w:t>
            </w:r>
          </w:p>
        </w:tc>
        <w:tc>
          <w:tcPr>
            <w:tcW w:w="567" w:type="dxa"/>
            <w:shd w:val="clear" w:color="auto" w:fill="auto"/>
            <w:vAlign w:val="center"/>
          </w:tcPr>
          <w:p w:rsidR="00CD35E6" w:rsidRPr="001E77B0" w:rsidRDefault="00CD35E6" w:rsidP="00AC37DA">
            <w:pPr>
              <w:rPr>
                <w:rFonts w:ascii="Arial" w:hAnsi="Arial" w:cs="Arial"/>
                <w:lang w:eastAsia="en-GB"/>
              </w:rPr>
            </w:pPr>
            <w:r w:rsidRPr="001E77B0">
              <w:rPr>
                <w:rFonts w:ascii="Arial" w:hAnsi="Arial" w:cs="Arial"/>
                <w:lang w:eastAsia="en-GB"/>
              </w:rPr>
              <w:t>5</w:t>
            </w:r>
          </w:p>
        </w:tc>
        <w:tc>
          <w:tcPr>
            <w:tcW w:w="567" w:type="dxa"/>
            <w:shd w:val="clear" w:color="auto" w:fill="FF0000"/>
            <w:vAlign w:val="center"/>
          </w:tcPr>
          <w:p w:rsidR="00CD35E6" w:rsidRPr="001E77B0" w:rsidRDefault="00CD35E6" w:rsidP="00AC37DA">
            <w:pPr>
              <w:rPr>
                <w:rFonts w:ascii="Arial" w:hAnsi="Arial" w:cs="Arial"/>
                <w:i/>
                <w:lang w:eastAsia="en-GB"/>
              </w:rPr>
            </w:pPr>
          </w:p>
        </w:tc>
        <w:tc>
          <w:tcPr>
            <w:tcW w:w="2126" w:type="dxa"/>
            <w:shd w:val="clear" w:color="auto" w:fill="auto"/>
          </w:tcPr>
          <w:p w:rsidR="00CD35E6" w:rsidRPr="001E77B0" w:rsidRDefault="00CD35E6" w:rsidP="00AC37DA">
            <w:pPr>
              <w:rPr>
                <w:rFonts w:ascii="Arial" w:hAnsi="Arial" w:cs="Arial"/>
                <w:i/>
                <w:lang w:eastAsia="en-GB"/>
              </w:rPr>
            </w:pPr>
            <w:r w:rsidRPr="001E77B0">
              <w:rPr>
                <w:rFonts w:ascii="Arial" w:hAnsi="Arial" w:cs="Arial"/>
                <w:i/>
                <w:lang w:eastAsia="en-GB"/>
              </w:rPr>
              <w:t>Communication plan to be developed to ensure compliance with fair and lawful processing</w:t>
            </w:r>
          </w:p>
          <w:p w:rsidR="00CD35E6" w:rsidRPr="001E77B0" w:rsidRDefault="00CD35E6" w:rsidP="00AC37DA">
            <w:pPr>
              <w:rPr>
                <w:rFonts w:ascii="Arial" w:hAnsi="Arial" w:cs="Arial"/>
                <w:i/>
                <w:lang w:eastAsia="en-GB"/>
              </w:rPr>
            </w:pPr>
            <w:r w:rsidRPr="001E77B0">
              <w:rPr>
                <w:rFonts w:ascii="Arial" w:hAnsi="Arial" w:cs="Arial"/>
                <w:i/>
                <w:lang w:eastAsia="en-GB"/>
              </w:rPr>
              <w:t xml:space="preserve">Assurance that there will be active communication </w:t>
            </w:r>
          </w:p>
          <w:p w:rsidR="00CD35E6" w:rsidRPr="001E77B0" w:rsidRDefault="00CD35E6" w:rsidP="00AC37DA">
            <w:pPr>
              <w:rPr>
                <w:rFonts w:ascii="Arial" w:hAnsi="Arial" w:cs="Arial"/>
                <w:i/>
                <w:lang w:eastAsia="en-GB"/>
              </w:rPr>
            </w:pPr>
            <w:r w:rsidRPr="001E77B0">
              <w:rPr>
                <w:rFonts w:ascii="Arial" w:hAnsi="Arial" w:cs="Arial"/>
                <w:i/>
                <w:lang w:eastAsia="en-GB"/>
              </w:rPr>
              <w:t xml:space="preserve">Committee members informed of need to understand and disseminate communication material. </w:t>
            </w:r>
          </w:p>
        </w:tc>
        <w:tc>
          <w:tcPr>
            <w:tcW w:w="1418" w:type="dxa"/>
            <w:shd w:val="clear" w:color="auto" w:fill="auto"/>
          </w:tcPr>
          <w:p w:rsidR="00CD35E6" w:rsidRPr="001E77B0" w:rsidRDefault="00CD35E6" w:rsidP="00AC37DA">
            <w:pPr>
              <w:rPr>
                <w:rFonts w:ascii="Arial" w:hAnsi="Arial" w:cs="Arial"/>
                <w:i/>
                <w:lang w:eastAsia="en-GB"/>
              </w:rPr>
            </w:pPr>
            <w:r w:rsidRPr="001E77B0">
              <w:rPr>
                <w:rFonts w:ascii="Arial" w:hAnsi="Arial" w:cs="Arial"/>
                <w:i/>
                <w:lang w:eastAsia="en-GB"/>
              </w:rPr>
              <w:t xml:space="preserve">Reduced to an acceptable level (it is not possible to eliminate at this stage as the </w:t>
            </w:r>
            <w:proofErr w:type="spellStart"/>
            <w:r w:rsidRPr="001E77B0">
              <w:rPr>
                <w:rFonts w:ascii="Arial" w:hAnsi="Arial" w:cs="Arial"/>
                <w:i/>
                <w:lang w:eastAsia="en-GB"/>
              </w:rPr>
              <w:t>Comms</w:t>
            </w:r>
            <w:proofErr w:type="spellEnd"/>
            <w:r w:rsidRPr="001E77B0">
              <w:rPr>
                <w:rFonts w:ascii="Arial" w:hAnsi="Arial" w:cs="Arial"/>
                <w:i/>
                <w:lang w:eastAsia="en-GB"/>
              </w:rPr>
              <w:t xml:space="preserve"> plan will need to ensure it addresses all aspects to enable individuals to be fully informed.</w:t>
            </w:r>
          </w:p>
        </w:tc>
        <w:tc>
          <w:tcPr>
            <w:tcW w:w="1417" w:type="dxa"/>
            <w:shd w:val="clear" w:color="auto" w:fill="auto"/>
          </w:tcPr>
          <w:p w:rsidR="00CD35E6" w:rsidRPr="001E77B0" w:rsidRDefault="00CD35E6" w:rsidP="00AC37DA">
            <w:pPr>
              <w:rPr>
                <w:rFonts w:ascii="Arial" w:hAnsi="Arial" w:cs="Arial"/>
                <w:i/>
                <w:lang w:eastAsia="en-GB"/>
              </w:rPr>
            </w:pPr>
            <w:r w:rsidRPr="001E77B0">
              <w:rPr>
                <w:rFonts w:ascii="Arial" w:hAnsi="Arial" w:cs="Arial"/>
                <w:i/>
                <w:lang w:eastAsia="en-GB"/>
              </w:rPr>
              <w:t>Yes</w:t>
            </w:r>
          </w:p>
          <w:p w:rsidR="00CD35E6" w:rsidRPr="001E77B0" w:rsidRDefault="00CD35E6" w:rsidP="00AC37DA">
            <w:pPr>
              <w:rPr>
                <w:rFonts w:ascii="Arial" w:hAnsi="Arial" w:cs="Arial"/>
                <w:i/>
                <w:lang w:eastAsia="en-GB"/>
              </w:rPr>
            </w:pPr>
          </w:p>
          <w:p w:rsidR="00CD35E6" w:rsidRPr="001E77B0" w:rsidRDefault="00CD35E6" w:rsidP="00AC37DA">
            <w:pPr>
              <w:rPr>
                <w:rFonts w:ascii="Arial" w:hAnsi="Arial" w:cs="Arial"/>
                <w:i/>
                <w:lang w:eastAsia="en-GB"/>
              </w:rPr>
            </w:pPr>
            <w:r w:rsidRPr="001E77B0">
              <w:rPr>
                <w:rFonts w:ascii="Arial" w:hAnsi="Arial" w:cs="Arial"/>
                <w:i/>
                <w:lang w:eastAsia="en-GB"/>
              </w:rPr>
              <w:t>Sign-off tbc</w:t>
            </w:r>
          </w:p>
        </w:tc>
      </w:tr>
      <w:tr w:rsidR="00CD35E6" w:rsidRPr="00534C8D" w:rsidTr="00AC37DA">
        <w:tc>
          <w:tcPr>
            <w:tcW w:w="675" w:type="dxa"/>
            <w:shd w:val="clear" w:color="auto" w:fill="auto"/>
          </w:tcPr>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tc>
        <w:tc>
          <w:tcPr>
            <w:tcW w:w="2410" w:type="dxa"/>
            <w:shd w:val="clear" w:color="auto" w:fill="auto"/>
          </w:tcPr>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tc>
        <w:tc>
          <w:tcPr>
            <w:tcW w:w="567" w:type="dxa"/>
            <w:shd w:val="clear" w:color="auto" w:fill="auto"/>
          </w:tcPr>
          <w:p w:rsidR="00CD35E6" w:rsidRPr="00534C8D" w:rsidRDefault="00CD35E6" w:rsidP="00AC37DA">
            <w:pPr>
              <w:rPr>
                <w:sz w:val="22"/>
                <w:szCs w:val="22"/>
                <w:lang w:eastAsia="en-GB"/>
              </w:rPr>
            </w:pPr>
          </w:p>
        </w:tc>
        <w:tc>
          <w:tcPr>
            <w:tcW w:w="567" w:type="dxa"/>
            <w:shd w:val="clear" w:color="auto" w:fill="auto"/>
          </w:tcPr>
          <w:p w:rsidR="00CD35E6" w:rsidRPr="00534C8D" w:rsidRDefault="00CD35E6" w:rsidP="00AC37DA">
            <w:pPr>
              <w:rPr>
                <w:sz w:val="22"/>
                <w:szCs w:val="22"/>
                <w:lang w:eastAsia="en-GB"/>
              </w:rPr>
            </w:pPr>
          </w:p>
        </w:tc>
        <w:tc>
          <w:tcPr>
            <w:tcW w:w="567" w:type="dxa"/>
            <w:shd w:val="clear" w:color="auto" w:fill="auto"/>
          </w:tcPr>
          <w:p w:rsidR="00CD35E6" w:rsidRPr="00534C8D" w:rsidRDefault="00CD35E6" w:rsidP="00AC37DA">
            <w:pPr>
              <w:rPr>
                <w:sz w:val="22"/>
                <w:szCs w:val="22"/>
                <w:lang w:eastAsia="en-GB"/>
              </w:rPr>
            </w:pPr>
          </w:p>
        </w:tc>
        <w:tc>
          <w:tcPr>
            <w:tcW w:w="2126" w:type="dxa"/>
            <w:shd w:val="clear" w:color="auto" w:fill="auto"/>
          </w:tcPr>
          <w:p w:rsidR="00CD35E6" w:rsidRPr="00534C8D" w:rsidRDefault="00CD35E6" w:rsidP="00AC37DA">
            <w:pPr>
              <w:rPr>
                <w:sz w:val="22"/>
                <w:szCs w:val="22"/>
                <w:lang w:eastAsia="en-GB"/>
              </w:rPr>
            </w:pPr>
          </w:p>
        </w:tc>
        <w:tc>
          <w:tcPr>
            <w:tcW w:w="1418" w:type="dxa"/>
            <w:shd w:val="clear" w:color="auto" w:fill="auto"/>
          </w:tcPr>
          <w:p w:rsidR="00CD35E6" w:rsidRPr="00534C8D" w:rsidRDefault="00CD35E6" w:rsidP="00AC37DA">
            <w:pPr>
              <w:rPr>
                <w:sz w:val="22"/>
                <w:szCs w:val="22"/>
                <w:lang w:eastAsia="en-GB"/>
              </w:rPr>
            </w:pPr>
          </w:p>
        </w:tc>
        <w:tc>
          <w:tcPr>
            <w:tcW w:w="1417" w:type="dxa"/>
            <w:shd w:val="clear" w:color="auto" w:fill="auto"/>
          </w:tcPr>
          <w:p w:rsidR="00CD35E6" w:rsidRPr="00534C8D" w:rsidRDefault="00CD35E6" w:rsidP="00AC37DA">
            <w:pPr>
              <w:rPr>
                <w:sz w:val="22"/>
                <w:szCs w:val="22"/>
                <w:lang w:eastAsia="en-GB"/>
              </w:rPr>
            </w:pPr>
          </w:p>
        </w:tc>
      </w:tr>
    </w:tbl>
    <w:p w:rsidR="00CD35E6" w:rsidRPr="001E77B0" w:rsidRDefault="00CD35E6" w:rsidP="00CD35E6">
      <w:pPr>
        <w:pStyle w:val="Heading3"/>
        <w:numPr>
          <w:ilvl w:val="0"/>
          <w:numId w:val="0"/>
        </w:numPr>
        <w:ind w:left="720" w:hanging="720"/>
        <w:rPr>
          <w:rFonts w:ascii="Arial" w:hAnsi="Arial" w:cs="Arial"/>
          <w:sz w:val="28"/>
          <w:szCs w:val="28"/>
        </w:rPr>
      </w:pPr>
      <w:r w:rsidRPr="008515DC">
        <w:br w:type="page"/>
      </w:r>
      <w:bookmarkStart w:id="15" w:name="_Toc437504041"/>
      <w:bookmarkStart w:id="16" w:name="_Toc512506682"/>
      <w:r w:rsidRPr="001E77B0">
        <w:rPr>
          <w:rFonts w:ascii="Arial" w:hAnsi="Arial" w:cs="Arial"/>
          <w:sz w:val="28"/>
          <w:szCs w:val="28"/>
        </w:rPr>
        <w:lastRenderedPageBreak/>
        <w:t>Integrate the PIA outcomes back into the project plan</w:t>
      </w:r>
      <w:bookmarkEnd w:id="15"/>
      <w:bookmarkEnd w:id="16"/>
      <w:r w:rsidRPr="001E77B0">
        <w:rPr>
          <w:rFonts w:ascii="Arial" w:hAnsi="Arial" w:cs="Arial"/>
          <w:sz w:val="28"/>
          <w:szCs w:val="28"/>
        </w:rPr>
        <w:t xml:space="preserve"> </w:t>
      </w:r>
    </w:p>
    <w:p w:rsidR="00CD35E6" w:rsidRPr="00CD35E6" w:rsidRDefault="00CD35E6" w:rsidP="00CD35E6">
      <w:pPr>
        <w:rPr>
          <w:rFonts w:ascii="Arial" w:hAnsi="Arial" w:cs="Arial"/>
          <w:sz w:val="28"/>
          <w:szCs w:val="28"/>
        </w:rPr>
      </w:pPr>
      <w:r w:rsidRPr="00CD35E6">
        <w:rPr>
          <w:rFonts w:ascii="Arial" w:hAnsi="Arial" w:cs="Arial"/>
          <w:sz w:val="28"/>
          <w:szCs w:val="28"/>
        </w:rPr>
        <w:t>This must include any actions identified in Table 1 and Table 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559"/>
        <w:gridCol w:w="567"/>
        <w:gridCol w:w="567"/>
        <w:gridCol w:w="709"/>
        <w:gridCol w:w="1984"/>
        <w:gridCol w:w="1418"/>
      </w:tblGrid>
      <w:tr w:rsidR="00CD35E6" w:rsidRPr="00534C8D" w:rsidTr="00AC37DA">
        <w:tc>
          <w:tcPr>
            <w:tcW w:w="10031" w:type="dxa"/>
            <w:gridSpan w:val="8"/>
            <w:shd w:val="clear" w:color="auto" w:fill="DDD9C3"/>
          </w:tcPr>
          <w:p w:rsidR="00CD35E6" w:rsidRDefault="00CD35E6" w:rsidP="00AC37DA">
            <w:pPr>
              <w:rPr>
                <w:rFonts w:ascii="Arial" w:hAnsi="Arial" w:cs="Arial"/>
                <w:b/>
                <w:sz w:val="28"/>
                <w:szCs w:val="28"/>
                <w:lang w:eastAsia="en-GB"/>
              </w:rPr>
            </w:pPr>
            <w:r w:rsidRPr="00F66C6F">
              <w:rPr>
                <w:rFonts w:ascii="Arial" w:hAnsi="Arial" w:cs="Arial"/>
                <w:b/>
                <w:sz w:val="28"/>
                <w:szCs w:val="28"/>
                <w:lang w:eastAsia="en-GB"/>
              </w:rPr>
              <w:t>Who is resp</w:t>
            </w:r>
            <w:r>
              <w:rPr>
                <w:rFonts w:ascii="Arial" w:hAnsi="Arial" w:cs="Arial"/>
                <w:b/>
                <w:sz w:val="28"/>
                <w:szCs w:val="28"/>
                <w:lang w:eastAsia="en-GB"/>
              </w:rPr>
              <w:t xml:space="preserve">onsible for integrating the </w:t>
            </w:r>
            <w:r w:rsidRPr="00F66C6F">
              <w:rPr>
                <w:rFonts w:ascii="Arial" w:hAnsi="Arial" w:cs="Arial"/>
                <w:b/>
                <w:sz w:val="28"/>
                <w:szCs w:val="28"/>
                <w:lang w:eastAsia="en-GB"/>
              </w:rPr>
              <w:t>outcomes back in to the project</w:t>
            </w:r>
          </w:p>
          <w:p w:rsidR="00CD35E6" w:rsidRDefault="00CD35E6" w:rsidP="00AC37DA">
            <w:pPr>
              <w:rPr>
                <w:rFonts w:ascii="Arial" w:hAnsi="Arial" w:cs="Arial"/>
                <w:b/>
                <w:sz w:val="28"/>
                <w:szCs w:val="28"/>
                <w:lang w:eastAsia="en-GB"/>
              </w:rPr>
            </w:pPr>
            <w:r w:rsidRPr="00F66C6F">
              <w:rPr>
                <w:rFonts w:ascii="Arial" w:hAnsi="Arial" w:cs="Arial"/>
                <w:b/>
                <w:sz w:val="28"/>
                <w:szCs w:val="28"/>
                <w:lang w:eastAsia="en-GB"/>
              </w:rPr>
              <w:t xml:space="preserve">Who is responsible for implementing the solutions that have been approved?  </w:t>
            </w:r>
          </w:p>
          <w:p w:rsidR="00CD35E6" w:rsidRPr="00F66C6F" w:rsidRDefault="00CD35E6" w:rsidP="00AC37DA">
            <w:pPr>
              <w:rPr>
                <w:rFonts w:ascii="Arial" w:hAnsi="Arial" w:cs="Arial"/>
                <w:b/>
                <w:sz w:val="28"/>
                <w:szCs w:val="28"/>
                <w:lang w:eastAsia="en-GB"/>
              </w:rPr>
            </w:pPr>
            <w:r w:rsidRPr="00F66C6F">
              <w:rPr>
                <w:rFonts w:ascii="Arial" w:hAnsi="Arial" w:cs="Arial"/>
                <w:b/>
                <w:sz w:val="28"/>
                <w:szCs w:val="28"/>
                <w:lang w:eastAsia="en-GB"/>
              </w:rPr>
              <w:t>Who is the contact for any privacy concerns which may arise in the future?</w:t>
            </w:r>
          </w:p>
        </w:tc>
      </w:tr>
      <w:tr w:rsidR="00CD35E6" w:rsidRPr="00534C8D" w:rsidTr="00AC37DA">
        <w:tc>
          <w:tcPr>
            <w:tcW w:w="675" w:type="dxa"/>
            <w:vMerge w:val="restart"/>
            <w:shd w:val="clear" w:color="auto" w:fill="EEECE1"/>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Ref No.</w:t>
            </w:r>
          </w:p>
          <w:p w:rsidR="00CD35E6" w:rsidRPr="001E77B0" w:rsidRDefault="00CD35E6" w:rsidP="00AC37DA">
            <w:pPr>
              <w:rPr>
                <w:rFonts w:ascii="Arial" w:hAnsi="Arial" w:cs="Arial"/>
                <w:b/>
                <w:sz w:val="28"/>
                <w:szCs w:val="28"/>
                <w:lang w:eastAsia="en-GB"/>
              </w:rPr>
            </w:pPr>
          </w:p>
        </w:tc>
        <w:tc>
          <w:tcPr>
            <w:tcW w:w="2552" w:type="dxa"/>
            <w:vMerge w:val="restart"/>
            <w:shd w:val="clear" w:color="auto" w:fill="EEECE1"/>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Action to be taken</w:t>
            </w:r>
          </w:p>
        </w:tc>
        <w:tc>
          <w:tcPr>
            <w:tcW w:w="1559" w:type="dxa"/>
            <w:vMerge w:val="restart"/>
            <w:shd w:val="clear" w:color="auto" w:fill="EEECE1"/>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Date for completion of actions</w:t>
            </w:r>
          </w:p>
        </w:tc>
        <w:tc>
          <w:tcPr>
            <w:tcW w:w="1843" w:type="dxa"/>
            <w:gridSpan w:val="3"/>
            <w:shd w:val="clear" w:color="auto" w:fill="EEECE1"/>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Anticipated risk score following mitigation</w:t>
            </w:r>
          </w:p>
        </w:tc>
        <w:tc>
          <w:tcPr>
            <w:tcW w:w="1984" w:type="dxa"/>
            <w:vMerge w:val="restart"/>
            <w:shd w:val="clear" w:color="auto" w:fill="EEECE1"/>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 xml:space="preserve">Responsibility for action – </w:t>
            </w:r>
            <w:r w:rsidRPr="001E77B0">
              <w:rPr>
                <w:rFonts w:ascii="Arial" w:hAnsi="Arial" w:cs="Arial"/>
                <w:b/>
                <w:i/>
                <w:sz w:val="28"/>
                <w:szCs w:val="28"/>
                <w:lang w:eastAsia="en-GB"/>
              </w:rPr>
              <w:t>job title not names</w:t>
            </w:r>
          </w:p>
        </w:tc>
        <w:tc>
          <w:tcPr>
            <w:tcW w:w="1418" w:type="dxa"/>
            <w:vMerge w:val="restart"/>
            <w:shd w:val="clear" w:color="auto" w:fill="EEECE1"/>
          </w:tcPr>
          <w:p w:rsidR="00CD35E6" w:rsidRPr="001E77B0" w:rsidRDefault="00CD35E6" w:rsidP="00AC37DA">
            <w:pPr>
              <w:rPr>
                <w:rFonts w:ascii="Arial" w:hAnsi="Arial" w:cs="Arial"/>
                <w:b/>
                <w:sz w:val="28"/>
                <w:szCs w:val="28"/>
                <w:lang w:eastAsia="en-GB"/>
              </w:rPr>
            </w:pPr>
            <w:r w:rsidRPr="001E77B0">
              <w:rPr>
                <w:rFonts w:ascii="Arial" w:hAnsi="Arial" w:cs="Arial"/>
                <w:b/>
                <w:sz w:val="28"/>
                <w:szCs w:val="28"/>
                <w:lang w:eastAsia="en-GB"/>
              </w:rPr>
              <w:t>Current status/progress</w:t>
            </w:r>
          </w:p>
        </w:tc>
      </w:tr>
      <w:tr w:rsidR="00CD35E6" w:rsidRPr="00534C8D" w:rsidTr="00AC37DA">
        <w:trPr>
          <w:cantSplit/>
          <w:trHeight w:val="1469"/>
        </w:trPr>
        <w:tc>
          <w:tcPr>
            <w:tcW w:w="675" w:type="dxa"/>
            <w:vMerge/>
            <w:shd w:val="clear" w:color="auto" w:fill="F2F2F2"/>
          </w:tcPr>
          <w:p w:rsidR="00CD35E6" w:rsidRPr="001E77B0" w:rsidRDefault="00CD35E6" w:rsidP="00AC37DA">
            <w:pPr>
              <w:rPr>
                <w:rFonts w:ascii="Arial" w:hAnsi="Arial" w:cs="Arial"/>
                <w:sz w:val="28"/>
                <w:szCs w:val="28"/>
                <w:lang w:eastAsia="en-GB"/>
              </w:rPr>
            </w:pPr>
          </w:p>
        </w:tc>
        <w:tc>
          <w:tcPr>
            <w:tcW w:w="2552" w:type="dxa"/>
            <w:vMerge/>
            <w:shd w:val="clear" w:color="auto" w:fill="F2F2F2"/>
          </w:tcPr>
          <w:p w:rsidR="00CD35E6" w:rsidRPr="001E77B0" w:rsidRDefault="00CD35E6" w:rsidP="00AC37DA">
            <w:pPr>
              <w:rPr>
                <w:rFonts w:ascii="Arial" w:hAnsi="Arial" w:cs="Arial"/>
                <w:sz w:val="28"/>
                <w:szCs w:val="28"/>
                <w:lang w:eastAsia="en-GB"/>
              </w:rPr>
            </w:pPr>
          </w:p>
        </w:tc>
        <w:tc>
          <w:tcPr>
            <w:tcW w:w="1559" w:type="dxa"/>
            <w:vMerge/>
            <w:shd w:val="clear" w:color="auto" w:fill="F2F2F2"/>
          </w:tcPr>
          <w:p w:rsidR="00CD35E6" w:rsidRPr="001E77B0" w:rsidRDefault="00CD35E6" w:rsidP="00AC37DA">
            <w:pPr>
              <w:rPr>
                <w:rFonts w:ascii="Arial" w:hAnsi="Arial" w:cs="Arial"/>
                <w:sz w:val="28"/>
                <w:szCs w:val="28"/>
                <w:lang w:eastAsia="en-GB"/>
              </w:rPr>
            </w:pPr>
          </w:p>
        </w:tc>
        <w:tc>
          <w:tcPr>
            <w:tcW w:w="567" w:type="dxa"/>
            <w:shd w:val="clear" w:color="auto" w:fill="F2F2F2"/>
            <w:textDirection w:val="btLr"/>
          </w:tcPr>
          <w:p w:rsidR="00CD35E6" w:rsidRPr="001E77B0" w:rsidRDefault="00CD35E6" w:rsidP="00AC37DA">
            <w:pPr>
              <w:jc w:val="center"/>
              <w:rPr>
                <w:rFonts w:ascii="Arial" w:hAnsi="Arial" w:cs="Arial"/>
                <w:b/>
                <w:sz w:val="28"/>
                <w:szCs w:val="28"/>
                <w:highlight w:val="yellow"/>
                <w:lang w:eastAsia="en-GB"/>
              </w:rPr>
            </w:pPr>
            <w:r w:rsidRPr="001E77B0">
              <w:rPr>
                <w:rFonts w:ascii="Arial" w:hAnsi="Arial" w:cs="Arial"/>
                <w:b/>
                <w:sz w:val="28"/>
                <w:szCs w:val="28"/>
                <w:lang w:eastAsia="en-GB"/>
              </w:rPr>
              <w:t>Likelihood</w:t>
            </w:r>
          </w:p>
        </w:tc>
        <w:tc>
          <w:tcPr>
            <w:tcW w:w="567" w:type="dxa"/>
            <w:shd w:val="clear" w:color="auto" w:fill="F2F2F2"/>
            <w:textDirection w:val="btLr"/>
          </w:tcPr>
          <w:p w:rsidR="00CD35E6" w:rsidRPr="001E77B0" w:rsidRDefault="00CD35E6" w:rsidP="00AC37DA">
            <w:pPr>
              <w:jc w:val="center"/>
              <w:rPr>
                <w:rFonts w:ascii="Arial" w:hAnsi="Arial" w:cs="Arial"/>
                <w:b/>
                <w:sz w:val="28"/>
                <w:szCs w:val="28"/>
                <w:highlight w:val="yellow"/>
                <w:lang w:eastAsia="en-GB"/>
              </w:rPr>
            </w:pPr>
            <w:r w:rsidRPr="001E77B0">
              <w:rPr>
                <w:rFonts w:ascii="Arial" w:hAnsi="Arial" w:cs="Arial"/>
                <w:b/>
                <w:sz w:val="28"/>
                <w:szCs w:val="28"/>
                <w:lang w:eastAsia="en-GB"/>
              </w:rPr>
              <w:t>Impact</w:t>
            </w:r>
          </w:p>
        </w:tc>
        <w:tc>
          <w:tcPr>
            <w:tcW w:w="709" w:type="dxa"/>
            <w:shd w:val="clear" w:color="auto" w:fill="F2F2F2"/>
            <w:textDirection w:val="btLr"/>
          </w:tcPr>
          <w:p w:rsidR="00CD35E6" w:rsidRPr="001E77B0" w:rsidRDefault="00CD35E6" w:rsidP="00AC37DA">
            <w:pPr>
              <w:jc w:val="center"/>
              <w:rPr>
                <w:rFonts w:ascii="Arial" w:hAnsi="Arial" w:cs="Arial"/>
                <w:b/>
                <w:sz w:val="28"/>
                <w:szCs w:val="28"/>
                <w:highlight w:val="yellow"/>
                <w:lang w:eastAsia="en-GB"/>
              </w:rPr>
            </w:pPr>
            <w:r w:rsidRPr="001E77B0">
              <w:rPr>
                <w:rFonts w:ascii="Arial" w:hAnsi="Arial" w:cs="Arial"/>
                <w:b/>
                <w:sz w:val="28"/>
                <w:szCs w:val="28"/>
                <w:lang w:eastAsia="en-GB"/>
              </w:rPr>
              <w:t>RAG status</w:t>
            </w:r>
          </w:p>
        </w:tc>
        <w:tc>
          <w:tcPr>
            <w:tcW w:w="1984" w:type="dxa"/>
            <w:vMerge/>
            <w:shd w:val="clear" w:color="auto" w:fill="F2F2F2"/>
          </w:tcPr>
          <w:p w:rsidR="00CD35E6" w:rsidRPr="001E77B0" w:rsidRDefault="00CD35E6" w:rsidP="00AC37DA">
            <w:pPr>
              <w:rPr>
                <w:rFonts w:ascii="Arial" w:hAnsi="Arial" w:cs="Arial"/>
                <w:sz w:val="28"/>
                <w:szCs w:val="28"/>
                <w:lang w:eastAsia="en-GB"/>
              </w:rPr>
            </w:pPr>
          </w:p>
        </w:tc>
        <w:tc>
          <w:tcPr>
            <w:tcW w:w="1418" w:type="dxa"/>
            <w:vMerge/>
            <w:shd w:val="clear" w:color="auto" w:fill="F2F2F2"/>
          </w:tcPr>
          <w:p w:rsidR="00CD35E6" w:rsidRPr="001E77B0" w:rsidRDefault="00CD35E6" w:rsidP="00AC37DA">
            <w:pPr>
              <w:rPr>
                <w:rFonts w:ascii="Arial" w:hAnsi="Arial" w:cs="Arial"/>
                <w:sz w:val="28"/>
                <w:szCs w:val="28"/>
                <w:lang w:eastAsia="en-GB"/>
              </w:rPr>
            </w:pPr>
          </w:p>
        </w:tc>
      </w:tr>
      <w:tr w:rsidR="00CD35E6" w:rsidRPr="00534C8D" w:rsidTr="00AC37DA">
        <w:trPr>
          <w:trHeight w:val="841"/>
        </w:trPr>
        <w:tc>
          <w:tcPr>
            <w:tcW w:w="675" w:type="dxa"/>
            <w:shd w:val="clear" w:color="auto" w:fill="F2F2F2"/>
          </w:tcPr>
          <w:p w:rsidR="00CD35E6" w:rsidRPr="001E77B0" w:rsidRDefault="00CD35E6" w:rsidP="00AC37DA">
            <w:pPr>
              <w:rPr>
                <w:rFonts w:ascii="Arial" w:hAnsi="Arial" w:cs="Arial"/>
                <w:i/>
                <w:sz w:val="28"/>
                <w:szCs w:val="28"/>
                <w:lang w:eastAsia="en-GB"/>
              </w:rPr>
            </w:pPr>
          </w:p>
          <w:p w:rsidR="00CD35E6" w:rsidRPr="001E77B0" w:rsidRDefault="00CD35E6" w:rsidP="00AC37DA">
            <w:pPr>
              <w:rPr>
                <w:rFonts w:ascii="Arial" w:hAnsi="Arial" w:cs="Arial"/>
                <w:i/>
                <w:sz w:val="28"/>
                <w:szCs w:val="28"/>
                <w:lang w:eastAsia="en-GB"/>
              </w:rPr>
            </w:pPr>
            <w:r w:rsidRPr="001E77B0">
              <w:rPr>
                <w:rFonts w:ascii="Arial" w:hAnsi="Arial" w:cs="Arial"/>
                <w:i/>
                <w:sz w:val="28"/>
                <w:szCs w:val="28"/>
                <w:lang w:eastAsia="en-GB"/>
              </w:rPr>
              <w:t>PR1</w:t>
            </w:r>
          </w:p>
          <w:p w:rsidR="00CD35E6" w:rsidRPr="001E77B0" w:rsidRDefault="00CD35E6" w:rsidP="00AC37DA">
            <w:pPr>
              <w:rPr>
                <w:rFonts w:ascii="Arial" w:hAnsi="Arial" w:cs="Arial"/>
                <w:i/>
                <w:sz w:val="28"/>
                <w:szCs w:val="28"/>
                <w:lang w:eastAsia="en-GB"/>
              </w:rPr>
            </w:pPr>
          </w:p>
          <w:p w:rsidR="00CD35E6" w:rsidRPr="001E77B0" w:rsidRDefault="00CD35E6" w:rsidP="00AC37DA">
            <w:pPr>
              <w:rPr>
                <w:rFonts w:ascii="Arial" w:hAnsi="Arial" w:cs="Arial"/>
                <w:i/>
                <w:sz w:val="28"/>
                <w:szCs w:val="28"/>
                <w:lang w:eastAsia="en-GB"/>
              </w:rPr>
            </w:pPr>
          </w:p>
        </w:tc>
        <w:tc>
          <w:tcPr>
            <w:tcW w:w="2552" w:type="dxa"/>
            <w:shd w:val="clear" w:color="auto" w:fill="F2F2F2"/>
          </w:tcPr>
          <w:p w:rsidR="00CD35E6" w:rsidRPr="001E77B0" w:rsidRDefault="00CD35E6" w:rsidP="00AC37DA">
            <w:pPr>
              <w:rPr>
                <w:rFonts w:ascii="Arial" w:hAnsi="Arial" w:cs="Arial"/>
                <w:i/>
                <w:sz w:val="28"/>
                <w:szCs w:val="28"/>
                <w:lang w:eastAsia="en-GB"/>
              </w:rPr>
            </w:pPr>
          </w:p>
          <w:p w:rsidR="00CD35E6" w:rsidRPr="001E77B0" w:rsidRDefault="00CD35E6" w:rsidP="00AC37DA">
            <w:pPr>
              <w:rPr>
                <w:rFonts w:ascii="Arial" w:hAnsi="Arial" w:cs="Arial"/>
                <w:i/>
                <w:sz w:val="28"/>
                <w:szCs w:val="28"/>
                <w:lang w:eastAsia="en-GB"/>
              </w:rPr>
            </w:pPr>
            <w:r w:rsidRPr="001E77B0">
              <w:rPr>
                <w:rFonts w:ascii="Arial" w:hAnsi="Arial" w:cs="Arial"/>
                <w:i/>
                <w:sz w:val="28"/>
                <w:szCs w:val="28"/>
                <w:lang w:eastAsia="en-GB"/>
              </w:rPr>
              <w:t>Communications plan to be developed</w:t>
            </w:r>
          </w:p>
        </w:tc>
        <w:tc>
          <w:tcPr>
            <w:tcW w:w="1559" w:type="dxa"/>
            <w:shd w:val="clear" w:color="auto" w:fill="F2F2F2"/>
          </w:tcPr>
          <w:p w:rsidR="00CD35E6" w:rsidRPr="001E77B0" w:rsidRDefault="00CD35E6" w:rsidP="00AC37DA">
            <w:pPr>
              <w:rPr>
                <w:rFonts w:ascii="Arial" w:hAnsi="Arial" w:cs="Arial"/>
                <w:i/>
                <w:sz w:val="28"/>
                <w:szCs w:val="28"/>
                <w:lang w:eastAsia="en-GB"/>
              </w:rPr>
            </w:pPr>
          </w:p>
        </w:tc>
        <w:tc>
          <w:tcPr>
            <w:tcW w:w="567" w:type="dxa"/>
            <w:shd w:val="clear" w:color="auto" w:fill="F2F2F2"/>
            <w:vAlign w:val="center"/>
          </w:tcPr>
          <w:p w:rsidR="00CD35E6" w:rsidRPr="001E77B0" w:rsidRDefault="00CD35E6" w:rsidP="00AC37DA">
            <w:pPr>
              <w:rPr>
                <w:rFonts w:ascii="Arial" w:hAnsi="Arial" w:cs="Arial"/>
                <w:i/>
                <w:sz w:val="28"/>
                <w:szCs w:val="28"/>
                <w:lang w:eastAsia="en-GB"/>
              </w:rPr>
            </w:pPr>
            <w:r w:rsidRPr="001E77B0">
              <w:rPr>
                <w:rFonts w:ascii="Arial" w:hAnsi="Arial" w:cs="Arial"/>
                <w:i/>
                <w:sz w:val="28"/>
                <w:szCs w:val="28"/>
                <w:lang w:eastAsia="en-GB"/>
              </w:rPr>
              <w:t>2</w:t>
            </w:r>
          </w:p>
        </w:tc>
        <w:tc>
          <w:tcPr>
            <w:tcW w:w="567" w:type="dxa"/>
            <w:shd w:val="clear" w:color="auto" w:fill="F2F2F2"/>
            <w:vAlign w:val="center"/>
          </w:tcPr>
          <w:p w:rsidR="00CD35E6" w:rsidRPr="001E77B0" w:rsidRDefault="00CD35E6" w:rsidP="00AC37DA">
            <w:pPr>
              <w:rPr>
                <w:rFonts w:ascii="Arial" w:hAnsi="Arial" w:cs="Arial"/>
                <w:i/>
                <w:sz w:val="28"/>
                <w:szCs w:val="28"/>
                <w:lang w:eastAsia="en-GB"/>
              </w:rPr>
            </w:pPr>
            <w:r w:rsidRPr="001E77B0">
              <w:rPr>
                <w:rFonts w:ascii="Arial" w:hAnsi="Arial" w:cs="Arial"/>
                <w:i/>
                <w:sz w:val="28"/>
                <w:szCs w:val="28"/>
                <w:lang w:eastAsia="en-GB"/>
              </w:rPr>
              <w:t>2</w:t>
            </w:r>
          </w:p>
        </w:tc>
        <w:tc>
          <w:tcPr>
            <w:tcW w:w="709" w:type="dxa"/>
            <w:shd w:val="clear" w:color="auto" w:fill="00B050"/>
            <w:vAlign w:val="center"/>
          </w:tcPr>
          <w:p w:rsidR="00CD35E6" w:rsidRPr="001E77B0" w:rsidRDefault="00CD35E6" w:rsidP="00AC37DA">
            <w:pPr>
              <w:rPr>
                <w:rFonts w:ascii="Arial" w:hAnsi="Arial" w:cs="Arial"/>
                <w:i/>
                <w:sz w:val="28"/>
                <w:szCs w:val="28"/>
                <w:lang w:eastAsia="en-GB"/>
              </w:rPr>
            </w:pPr>
          </w:p>
        </w:tc>
        <w:tc>
          <w:tcPr>
            <w:tcW w:w="1984" w:type="dxa"/>
            <w:shd w:val="clear" w:color="auto" w:fill="F2F2F2"/>
          </w:tcPr>
          <w:p w:rsidR="00CD35E6" w:rsidRPr="001E77B0" w:rsidRDefault="00CD35E6" w:rsidP="00AC37DA">
            <w:pPr>
              <w:rPr>
                <w:rFonts w:ascii="Arial" w:hAnsi="Arial" w:cs="Arial"/>
                <w:i/>
                <w:sz w:val="28"/>
                <w:szCs w:val="28"/>
                <w:lang w:eastAsia="en-GB"/>
              </w:rPr>
            </w:pPr>
            <w:r>
              <w:rPr>
                <w:rFonts w:ascii="Arial" w:hAnsi="Arial" w:cs="Arial"/>
                <w:i/>
                <w:sz w:val="28"/>
                <w:szCs w:val="28"/>
                <w:lang w:eastAsia="en-GB"/>
              </w:rPr>
              <w:t>Secretary</w:t>
            </w:r>
            <w:r w:rsidRPr="001E77B0">
              <w:rPr>
                <w:rFonts w:ascii="Arial" w:hAnsi="Arial" w:cs="Arial"/>
                <w:i/>
                <w:sz w:val="28"/>
                <w:szCs w:val="28"/>
                <w:lang w:eastAsia="en-GB"/>
              </w:rPr>
              <w:t xml:space="preserve"> to liaise with Communication lead </w:t>
            </w:r>
          </w:p>
        </w:tc>
        <w:tc>
          <w:tcPr>
            <w:tcW w:w="1418" w:type="dxa"/>
            <w:shd w:val="clear" w:color="auto" w:fill="F2F2F2"/>
          </w:tcPr>
          <w:p w:rsidR="00CD35E6" w:rsidRPr="001E77B0" w:rsidRDefault="00CD35E6" w:rsidP="00AC37DA">
            <w:pPr>
              <w:rPr>
                <w:rFonts w:ascii="Arial" w:hAnsi="Arial" w:cs="Arial"/>
                <w:i/>
                <w:sz w:val="28"/>
                <w:szCs w:val="28"/>
                <w:lang w:eastAsia="en-GB"/>
              </w:rPr>
            </w:pPr>
            <w:r w:rsidRPr="001E77B0">
              <w:rPr>
                <w:rFonts w:ascii="Arial" w:hAnsi="Arial" w:cs="Arial"/>
                <w:i/>
                <w:sz w:val="28"/>
                <w:szCs w:val="28"/>
                <w:lang w:eastAsia="en-GB"/>
              </w:rPr>
              <w:t xml:space="preserve">Meeting arranged with </w:t>
            </w:r>
            <w:r>
              <w:rPr>
                <w:rFonts w:ascii="Arial" w:hAnsi="Arial" w:cs="Arial"/>
                <w:i/>
                <w:sz w:val="28"/>
                <w:szCs w:val="28"/>
                <w:lang w:eastAsia="en-GB"/>
              </w:rPr>
              <w:t>appropriate committee member</w:t>
            </w:r>
          </w:p>
        </w:tc>
      </w:tr>
      <w:tr w:rsidR="00CD35E6" w:rsidRPr="00534C8D" w:rsidTr="00AC37DA">
        <w:tc>
          <w:tcPr>
            <w:tcW w:w="675" w:type="dxa"/>
            <w:shd w:val="clear" w:color="auto" w:fill="auto"/>
          </w:tcPr>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tc>
        <w:tc>
          <w:tcPr>
            <w:tcW w:w="2552" w:type="dxa"/>
            <w:shd w:val="clear" w:color="auto" w:fill="auto"/>
          </w:tcPr>
          <w:p w:rsidR="00CD35E6" w:rsidRPr="00534C8D" w:rsidRDefault="00CD35E6" w:rsidP="00AC37DA">
            <w:pPr>
              <w:rPr>
                <w:sz w:val="22"/>
                <w:szCs w:val="22"/>
                <w:lang w:eastAsia="en-GB"/>
              </w:rPr>
            </w:pPr>
          </w:p>
        </w:tc>
        <w:tc>
          <w:tcPr>
            <w:tcW w:w="1559" w:type="dxa"/>
            <w:shd w:val="clear" w:color="auto" w:fill="auto"/>
          </w:tcPr>
          <w:p w:rsidR="00CD35E6" w:rsidRPr="00534C8D" w:rsidRDefault="00CD35E6" w:rsidP="00AC37DA">
            <w:pPr>
              <w:rPr>
                <w:sz w:val="22"/>
                <w:szCs w:val="22"/>
                <w:lang w:eastAsia="en-GB"/>
              </w:rPr>
            </w:pPr>
          </w:p>
        </w:tc>
        <w:tc>
          <w:tcPr>
            <w:tcW w:w="567" w:type="dxa"/>
            <w:shd w:val="clear" w:color="auto" w:fill="auto"/>
          </w:tcPr>
          <w:p w:rsidR="00CD35E6" w:rsidRPr="00534C8D" w:rsidRDefault="00CD35E6" w:rsidP="00AC37DA">
            <w:pPr>
              <w:rPr>
                <w:sz w:val="22"/>
                <w:szCs w:val="22"/>
                <w:lang w:eastAsia="en-GB"/>
              </w:rPr>
            </w:pPr>
          </w:p>
        </w:tc>
        <w:tc>
          <w:tcPr>
            <w:tcW w:w="567" w:type="dxa"/>
            <w:shd w:val="clear" w:color="auto" w:fill="auto"/>
          </w:tcPr>
          <w:p w:rsidR="00CD35E6" w:rsidRPr="00534C8D" w:rsidRDefault="00CD35E6" w:rsidP="00AC37DA">
            <w:pPr>
              <w:rPr>
                <w:sz w:val="22"/>
                <w:szCs w:val="22"/>
                <w:lang w:eastAsia="en-GB"/>
              </w:rPr>
            </w:pPr>
          </w:p>
        </w:tc>
        <w:tc>
          <w:tcPr>
            <w:tcW w:w="709" w:type="dxa"/>
            <w:shd w:val="clear" w:color="auto" w:fill="auto"/>
          </w:tcPr>
          <w:p w:rsidR="00CD35E6" w:rsidRPr="00534C8D" w:rsidRDefault="00CD35E6" w:rsidP="00AC37DA">
            <w:pPr>
              <w:rPr>
                <w:sz w:val="22"/>
                <w:szCs w:val="22"/>
                <w:lang w:eastAsia="en-GB"/>
              </w:rPr>
            </w:pPr>
          </w:p>
        </w:tc>
        <w:tc>
          <w:tcPr>
            <w:tcW w:w="1984" w:type="dxa"/>
            <w:shd w:val="clear" w:color="auto" w:fill="auto"/>
          </w:tcPr>
          <w:p w:rsidR="00CD35E6" w:rsidRPr="00534C8D" w:rsidRDefault="00CD35E6" w:rsidP="00AC37DA">
            <w:pPr>
              <w:rPr>
                <w:sz w:val="22"/>
                <w:szCs w:val="22"/>
                <w:lang w:eastAsia="en-GB"/>
              </w:rPr>
            </w:pPr>
          </w:p>
        </w:tc>
        <w:tc>
          <w:tcPr>
            <w:tcW w:w="1418" w:type="dxa"/>
            <w:shd w:val="clear" w:color="auto" w:fill="auto"/>
          </w:tcPr>
          <w:p w:rsidR="00CD35E6" w:rsidRPr="00534C8D" w:rsidRDefault="00CD35E6" w:rsidP="00AC37DA">
            <w:pPr>
              <w:rPr>
                <w:sz w:val="22"/>
                <w:szCs w:val="22"/>
                <w:lang w:eastAsia="en-GB"/>
              </w:rPr>
            </w:pPr>
          </w:p>
        </w:tc>
      </w:tr>
      <w:tr w:rsidR="00CD35E6" w:rsidRPr="00534C8D" w:rsidTr="00AC37DA">
        <w:trPr>
          <w:trHeight w:val="705"/>
        </w:trPr>
        <w:tc>
          <w:tcPr>
            <w:tcW w:w="675" w:type="dxa"/>
            <w:shd w:val="clear" w:color="auto" w:fill="auto"/>
          </w:tcPr>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p w:rsidR="00CD35E6" w:rsidRPr="00534C8D" w:rsidRDefault="00CD35E6" w:rsidP="00AC37DA">
            <w:pPr>
              <w:rPr>
                <w:sz w:val="22"/>
                <w:szCs w:val="22"/>
                <w:lang w:eastAsia="en-GB"/>
              </w:rPr>
            </w:pPr>
          </w:p>
        </w:tc>
        <w:tc>
          <w:tcPr>
            <w:tcW w:w="2552" w:type="dxa"/>
            <w:shd w:val="clear" w:color="auto" w:fill="auto"/>
          </w:tcPr>
          <w:p w:rsidR="00CD35E6" w:rsidRPr="00534C8D" w:rsidRDefault="00CD35E6" w:rsidP="00AC37DA">
            <w:pPr>
              <w:rPr>
                <w:sz w:val="22"/>
                <w:szCs w:val="22"/>
                <w:lang w:eastAsia="en-GB"/>
              </w:rPr>
            </w:pPr>
          </w:p>
        </w:tc>
        <w:tc>
          <w:tcPr>
            <w:tcW w:w="1559" w:type="dxa"/>
            <w:shd w:val="clear" w:color="auto" w:fill="auto"/>
          </w:tcPr>
          <w:p w:rsidR="00CD35E6" w:rsidRPr="00534C8D" w:rsidRDefault="00CD35E6" w:rsidP="00AC37DA">
            <w:pPr>
              <w:rPr>
                <w:sz w:val="22"/>
                <w:szCs w:val="22"/>
                <w:lang w:eastAsia="en-GB"/>
              </w:rPr>
            </w:pPr>
          </w:p>
        </w:tc>
        <w:tc>
          <w:tcPr>
            <w:tcW w:w="567" w:type="dxa"/>
            <w:shd w:val="clear" w:color="auto" w:fill="auto"/>
          </w:tcPr>
          <w:p w:rsidR="00CD35E6" w:rsidRPr="00534C8D" w:rsidRDefault="00CD35E6" w:rsidP="00AC37DA">
            <w:pPr>
              <w:rPr>
                <w:sz w:val="22"/>
                <w:szCs w:val="22"/>
                <w:lang w:eastAsia="en-GB"/>
              </w:rPr>
            </w:pPr>
          </w:p>
        </w:tc>
        <w:tc>
          <w:tcPr>
            <w:tcW w:w="567" w:type="dxa"/>
            <w:shd w:val="clear" w:color="auto" w:fill="auto"/>
          </w:tcPr>
          <w:p w:rsidR="00CD35E6" w:rsidRPr="00534C8D" w:rsidRDefault="00CD35E6" w:rsidP="00AC37DA">
            <w:pPr>
              <w:rPr>
                <w:sz w:val="22"/>
                <w:szCs w:val="22"/>
                <w:lang w:eastAsia="en-GB"/>
              </w:rPr>
            </w:pPr>
          </w:p>
        </w:tc>
        <w:tc>
          <w:tcPr>
            <w:tcW w:w="709" w:type="dxa"/>
            <w:shd w:val="clear" w:color="auto" w:fill="auto"/>
          </w:tcPr>
          <w:p w:rsidR="00CD35E6" w:rsidRPr="00534C8D" w:rsidRDefault="00CD35E6" w:rsidP="00AC37DA">
            <w:pPr>
              <w:rPr>
                <w:sz w:val="22"/>
                <w:szCs w:val="22"/>
                <w:lang w:eastAsia="en-GB"/>
              </w:rPr>
            </w:pPr>
          </w:p>
        </w:tc>
        <w:tc>
          <w:tcPr>
            <w:tcW w:w="1984" w:type="dxa"/>
            <w:shd w:val="clear" w:color="auto" w:fill="auto"/>
          </w:tcPr>
          <w:p w:rsidR="00CD35E6" w:rsidRPr="00534C8D" w:rsidRDefault="00CD35E6" w:rsidP="00AC37DA">
            <w:pPr>
              <w:rPr>
                <w:sz w:val="22"/>
                <w:szCs w:val="22"/>
                <w:lang w:eastAsia="en-GB"/>
              </w:rPr>
            </w:pPr>
          </w:p>
        </w:tc>
        <w:tc>
          <w:tcPr>
            <w:tcW w:w="1418" w:type="dxa"/>
            <w:shd w:val="clear" w:color="auto" w:fill="auto"/>
          </w:tcPr>
          <w:p w:rsidR="00CD35E6" w:rsidRPr="00534C8D" w:rsidRDefault="00CD35E6" w:rsidP="00AC37DA">
            <w:pPr>
              <w:rPr>
                <w:sz w:val="22"/>
                <w:szCs w:val="22"/>
                <w:lang w:eastAsia="en-GB"/>
              </w:rPr>
            </w:pPr>
          </w:p>
        </w:tc>
      </w:tr>
    </w:tbl>
    <w:p w:rsidR="00CD35E6" w:rsidRDefault="00CD35E6" w:rsidP="00CD35E6"/>
    <w:p w:rsidR="000D722C" w:rsidRDefault="000D722C" w:rsidP="00CD35E6">
      <w:pPr>
        <w:spacing w:after="200" w:line="276" w:lineRule="auto"/>
        <w:jc w:val="center"/>
        <w:rPr>
          <w:rFonts w:ascii="Arial" w:hAnsi="Arial" w:cs="Arial"/>
          <w:b/>
          <w:sz w:val="32"/>
          <w:szCs w:val="32"/>
          <w:u w:val="single"/>
        </w:rPr>
      </w:pPr>
      <w:bookmarkStart w:id="17" w:name="_Toc512506683"/>
    </w:p>
    <w:p w:rsidR="00CD35E6" w:rsidRDefault="00CD35E6" w:rsidP="00CD35E6">
      <w:pPr>
        <w:spacing w:after="200" w:line="276" w:lineRule="auto"/>
        <w:jc w:val="center"/>
        <w:rPr>
          <w:rFonts w:ascii="Arial" w:hAnsi="Arial" w:cs="Arial"/>
          <w:b/>
          <w:sz w:val="32"/>
          <w:szCs w:val="32"/>
          <w:u w:val="single"/>
        </w:rPr>
      </w:pPr>
      <w:r w:rsidRPr="00F66C6F">
        <w:rPr>
          <w:rFonts w:ascii="Arial" w:hAnsi="Arial" w:cs="Arial"/>
          <w:b/>
          <w:sz w:val="32"/>
          <w:szCs w:val="32"/>
          <w:u w:val="single"/>
        </w:rPr>
        <w:t>Types of privacy risk</w:t>
      </w:r>
      <w:bookmarkEnd w:id="17"/>
    </w:p>
    <w:p w:rsidR="00CD35E6" w:rsidRPr="00242FB4" w:rsidRDefault="00CD35E6" w:rsidP="00CD35E6">
      <w:pPr>
        <w:pStyle w:val="Heading2"/>
        <w:numPr>
          <w:ilvl w:val="0"/>
          <w:numId w:val="0"/>
        </w:numPr>
        <w:ind w:left="576" w:hanging="576"/>
        <w:rPr>
          <w:rFonts w:ascii="Arial" w:hAnsi="Arial" w:cs="Arial"/>
          <w:sz w:val="28"/>
          <w:szCs w:val="28"/>
        </w:rPr>
      </w:pPr>
      <w:bookmarkStart w:id="18" w:name="_Toc512506684"/>
      <w:r w:rsidRPr="00242FB4">
        <w:rPr>
          <w:rFonts w:ascii="Arial" w:hAnsi="Arial" w:cs="Arial"/>
          <w:sz w:val="28"/>
          <w:szCs w:val="28"/>
        </w:rPr>
        <w:t>Risks to individuals</w:t>
      </w:r>
      <w:bookmarkEnd w:id="18"/>
    </w:p>
    <w:p w:rsidR="00CD35E6" w:rsidRPr="00F66C6F" w:rsidRDefault="00CD35E6" w:rsidP="00CD35E6">
      <w:pPr>
        <w:pStyle w:val="ListParagraph"/>
        <w:widowControl/>
        <w:numPr>
          <w:ilvl w:val="0"/>
          <w:numId w:val="24"/>
        </w:numPr>
        <w:suppressAutoHyphens w:val="0"/>
        <w:spacing w:after="120" w:line="360" w:lineRule="auto"/>
        <w:rPr>
          <w:rFonts w:ascii="Arial" w:hAnsi="Arial" w:cs="Arial"/>
          <w:sz w:val="28"/>
          <w:szCs w:val="28"/>
        </w:rPr>
      </w:pPr>
      <w:r w:rsidRPr="00F66C6F">
        <w:rPr>
          <w:rFonts w:ascii="Arial" w:hAnsi="Arial" w:cs="Arial"/>
          <w:sz w:val="28"/>
          <w:szCs w:val="28"/>
        </w:rPr>
        <w:t xml:space="preserve">Inadequate disclosure </w:t>
      </w:r>
      <w:r>
        <w:rPr>
          <w:rFonts w:ascii="Arial" w:hAnsi="Arial" w:cs="Arial"/>
          <w:sz w:val="28"/>
          <w:szCs w:val="28"/>
        </w:rPr>
        <w:t>controls increase</w:t>
      </w:r>
      <w:r w:rsidRPr="00F66C6F">
        <w:rPr>
          <w:rFonts w:ascii="Arial" w:hAnsi="Arial" w:cs="Arial"/>
          <w:sz w:val="28"/>
          <w:szCs w:val="28"/>
        </w:rPr>
        <w:t xml:space="preserve"> of information being shared inappropriately.</w:t>
      </w:r>
    </w:p>
    <w:p w:rsidR="00CD35E6" w:rsidRPr="00F66C6F" w:rsidRDefault="00CD35E6" w:rsidP="00CD35E6">
      <w:pPr>
        <w:pStyle w:val="ListParagraph"/>
        <w:widowControl/>
        <w:numPr>
          <w:ilvl w:val="0"/>
          <w:numId w:val="24"/>
        </w:numPr>
        <w:suppressAutoHyphens w:val="0"/>
        <w:spacing w:after="120" w:line="360" w:lineRule="auto"/>
        <w:rPr>
          <w:rFonts w:ascii="Arial" w:hAnsi="Arial" w:cs="Arial"/>
          <w:sz w:val="28"/>
          <w:szCs w:val="28"/>
        </w:rPr>
      </w:pPr>
      <w:r w:rsidRPr="00F66C6F">
        <w:rPr>
          <w:rFonts w:ascii="Arial" w:hAnsi="Arial" w:cs="Arial"/>
          <w:sz w:val="28"/>
          <w:szCs w:val="28"/>
        </w:rPr>
        <w:t xml:space="preserve">The context in which information is used or disclosed can change over time, </w:t>
      </w:r>
      <w:r>
        <w:rPr>
          <w:rFonts w:ascii="Arial" w:hAnsi="Arial" w:cs="Arial"/>
          <w:sz w:val="28"/>
          <w:szCs w:val="28"/>
        </w:rPr>
        <w:t>or</w:t>
      </w:r>
      <w:r w:rsidRPr="00F66C6F">
        <w:rPr>
          <w:rFonts w:ascii="Arial" w:hAnsi="Arial" w:cs="Arial"/>
          <w:sz w:val="28"/>
          <w:szCs w:val="28"/>
        </w:rPr>
        <w:t xml:space="preserve"> being used for different purposes without people’s knowledge.</w:t>
      </w:r>
    </w:p>
    <w:p w:rsidR="00CD35E6" w:rsidRPr="00F66C6F" w:rsidRDefault="00CD35E6" w:rsidP="00CD35E6">
      <w:pPr>
        <w:pStyle w:val="ListParagraph"/>
        <w:widowControl/>
        <w:numPr>
          <w:ilvl w:val="0"/>
          <w:numId w:val="24"/>
        </w:numPr>
        <w:suppressAutoHyphens w:val="0"/>
        <w:spacing w:after="120" w:line="360" w:lineRule="auto"/>
        <w:rPr>
          <w:rFonts w:ascii="Arial" w:hAnsi="Arial" w:cs="Arial"/>
          <w:sz w:val="28"/>
          <w:szCs w:val="28"/>
        </w:rPr>
      </w:pPr>
      <w:r w:rsidRPr="00F66C6F">
        <w:rPr>
          <w:rFonts w:ascii="Arial" w:hAnsi="Arial" w:cs="Arial"/>
          <w:sz w:val="28"/>
          <w:szCs w:val="28"/>
        </w:rPr>
        <w:lastRenderedPageBreak/>
        <w:t>Measures taken against individuals as a result of collecting information about them might be seen as intrusive.</w:t>
      </w:r>
    </w:p>
    <w:p w:rsidR="00CD35E6" w:rsidRPr="00F66C6F" w:rsidRDefault="00CD35E6" w:rsidP="00CD35E6">
      <w:pPr>
        <w:pStyle w:val="ListParagraph"/>
        <w:widowControl/>
        <w:numPr>
          <w:ilvl w:val="0"/>
          <w:numId w:val="24"/>
        </w:numPr>
        <w:suppressAutoHyphens w:val="0"/>
        <w:spacing w:after="120" w:line="360" w:lineRule="auto"/>
        <w:rPr>
          <w:rFonts w:ascii="Arial" w:hAnsi="Arial" w:cs="Arial"/>
          <w:sz w:val="28"/>
          <w:szCs w:val="28"/>
        </w:rPr>
      </w:pPr>
      <w:r w:rsidRPr="00F66C6F">
        <w:rPr>
          <w:rFonts w:ascii="Arial" w:hAnsi="Arial" w:cs="Arial"/>
          <w:sz w:val="28"/>
          <w:szCs w:val="28"/>
        </w:rPr>
        <w:t>The sharing of datasets can allow organisations to collect a much wider set of information than individuals might expect.</w:t>
      </w:r>
    </w:p>
    <w:p w:rsidR="00CD35E6" w:rsidRPr="00F66C6F" w:rsidRDefault="00CD35E6" w:rsidP="00CD35E6">
      <w:pPr>
        <w:pStyle w:val="ListParagraph"/>
        <w:widowControl/>
        <w:numPr>
          <w:ilvl w:val="0"/>
          <w:numId w:val="24"/>
        </w:numPr>
        <w:suppressAutoHyphens w:val="0"/>
        <w:spacing w:after="120" w:line="360" w:lineRule="auto"/>
        <w:rPr>
          <w:rFonts w:ascii="Arial" w:hAnsi="Arial" w:cs="Arial"/>
          <w:sz w:val="28"/>
          <w:szCs w:val="28"/>
        </w:rPr>
      </w:pPr>
      <w:r w:rsidRPr="00F66C6F">
        <w:rPr>
          <w:rFonts w:ascii="Arial" w:hAnsi="Arial" w:cs="Arial"/>
          <w:sz w:val="28"/>
          <w:szCs w:val="28"/>
        </w:rPr>
        <w:t>Identifiers might be collected and linked which prevent people from using a service anonymously.</w:t>
      </w:r>
    </w:p>
    <w:p w:rsidR="00CD35E6" w:rsidRPr="00F66C6F" w:rsidRDefault="00CD35E6" w:rsidP="00CD35E6">
      <w:pPr>
        <w:pStyle w:val="ListParagraph"/>
        <w:widowControl/>
        <w:numPr>
          <w:ilvl w:val="0"/>
          <w:numId w:val="24"/>
        </w:numPr>
        <w:suppressAutoHyphens w:val="0"/>
        <w:spacing w:after="120" w:line="360" w:lineRule="auto"/>
        <w:rPr>
          <w:rFonts w:ascii="Arial" w:hAnsi="Arial" w:cs="Arial"/>
          <w:sz w:val="28"/>
          <w:szCs w:val="28"/>
        </w:rPr>
      </w:pPr>
      <w:r w:rsidRPr="00F66C6F">
        <w:rPr>
          <w:rFonts w:ascii="Arial" w:hAnsi="Arial" w:cs="Arial"/>
          <w:sz w:val="28"/>
          <w:szCs w:val="28"/>
        </w:rPr>
        <w:t>Vulnerable people may be particularly concerned about th</w:t>
      </w:r>
      <w:r>
        <w:rPr>
          <w:rFonts w:ascii="Arial" w:hAnsi="Arial" w:cs="Arial"/>
          <w:sz w:val="28"/>
          <w:szCs w:val="28"/>
        </w:rPr>
        <w:t>e risks of identification or</w:t>
      </w:r>
      <w:r w:rsidRPr="00F66C6F">
        <w:rPr>
          <w:rFonts w:ascii="Arial" w:hAnsi="Arial" w:cs="Arial"/>
          <w:sz w:val="28"/>
          <w:szCs w:val="28"/>
        </w:rPr>
        <w:t xml:space="preserve"> disclosure of information.</w:t>
      </w:r>
    </w:p>
    <w:p w:rsidR="00CD35E6" w:rsidRPr="00F66C6F" w:rsidRDefault="00CD35E6" w:rsidP="00CD35E6">
      <w:pPr>
        <w:pStyle w:val="ListParagraph"/>
        <w:widowControl/>
        <w:numPr>
          <w:ilvl w:val="0"/>
          <w:numId w:val="24"/>
        </w:numPr>
        <w:suppressAutoHyphens w:val="0"/>
        <w:spacing w:after="120" w:line="360" w:lineRule="auto"/>
        <w:rPr>
          <w:rFonts w:ascii="Arial" w:hAnsi="Arial" w:cs="Arial"/>
          <w:sz w:val="28"/>
          <w:szCs w:val="28"/>
        </w:rPr>
      </w:pPr>
      <w:r w:rsidRPr="00F66C6F">
        <w:rPr>
          <w:rFonts w:ascii="Arial" w:hAnsi="Arial" w:cs="Arial"/>
          <w:sz w:val="28"/>
          <w:szCs w:val="28"/>
        </w:rPr>
        <w:t>Collecting information and link</w:t>
      </w:r>
      <w:r>
        <w:rPr>
          <w:rFonts w:ascii="Arial" w:hAnsi="Arial" w:cs="Arial"/>
          <w:sz w:val="28"/>
          <w:szCs w:val="28"/>
        </w:rPr>
        <w:t>ing identifiers might mean that Manchester Titans American football club</w:t>
      </w:r>
      <w:r w:rsidRPr="00F66C6F">
        <w:rPr>
          <w:rFonts w:ascii="Arial" w:hAnsi="Arial" w:cs="Arial"/>
          <w:sz w:val="28"/>
          <w:szCs w:val="28"/>
        </w:rPr>
        <w:t xml:space="preserve"> is no longer using information which is safely anonymised.</w:t>
      </w:r>
    </w:p>
    <w:p w:rsidR="00CD35E6" w:rsidRPr="00F66C6F" w:rsidRDefault="00CD35E6" w:rsidP="00CD35E6">
      <w:pPr>
        <w:pStyle w:val="ListParagraph"/>
        <w:widowControl/>
        <w:numPr>
          <w:ilvl w:val="0"/>
          <w:numId w:val="24"/>
        </w:numPr>
        <w:suppressAutoHyphens w:val="0"/>
        <w:spacing w:after="120" w:line="360" w:lineRule="auto"/>
        <w:rPr>
          <w:rFonts w:ascii="Arial" w:hAnsi="Arial" w:cs="Arial"/>
          <w:sz w:val="28"/>
          <w:szCs w:val="28"/>
        </w:rPr>
      </w:pPr>
      <w:r w:rsidRPr="00F66C6F">
        <w:rPr>
          <w:rFonts w:ascii="Arial" w:hAnsi="Arial" w:cs="Arial"/>
          <w:sz w:val="28"/>
          <w:szCs w:val="28"/>
        </w:rPr>
        <w:t>Information which is collected and stored u</w:t>
      </w:r>
      <w:r>
        <w:rPr>
          <w:rFonts w:ascii="Arial" w:hAnsi="Arial" w:cs="Arial"/>
          <w:sz w:val="28"/>
          <w:szCs w:val="28"/>
        </w:rPr>
        <w:t xml:space="preserve">nnecessarily </w:t>
      </w:r>
      <w:r w:rsidRPr="00F66C6F">
        <w:rPr>
          <w:rFonts w:ascii="Arial" w:hAnsi="Arial" w:cs="Arial"/>
          <w:sz w:val="28"/>
          <w:szCs w:val="28"/>
        </w:rPr>
        <w:t>presents a greater security risk.</w:t>
      </w:r>
    </w:p>
    <w:p w:rsidR="00CD35E6" w:rsidRDefault="00CD35E6" w:rsidP="00CD35E6">
      <w:pPr>
        <w:pStyle w:val="ListParagraph"/>
        <w:widowControl/>
        <w:numPr>
          <w:ilvl w:val="0"/>
          <w:numId w:val="24"/>
        </w:numPr>
        <w:suppressAutoHyphens w:val="0"/>
        <w:spacing w:after="120" w:line="360" w:lineRule="auto"/>
      </w:pPr>
      <w:r>
        <w:rPr>
          <w:rFonts w:ascii="Arial" w:hAnsi="Arial" w:cs="Arial"/>
          <w:sz w:val="28"/>
          <w:szCs w:val="28"/>
        </w:rPr>
        <w:t>R</w:t>
      </w:r>
      <w:r w:rsidRPr="00F66C6F">
        <w:rPr>
          <w:rFonts w:ascii="Arial" w:hAnsi="Arial" w:cs="Arial"/>
          <w:sz w:val="28"/>
          <w:szCs w:val="28"/>
        </w:rPr>
        <w:t>etention perio</w:t>
      </w:r>
      <w:r>
        <w:rPr>
          <w:rFonts w:ascii="Arial" w:hAnsi="Arial" w:cs="Arial"/>
          <w:sz w:val="28"/>
          <w:szCs w:val="28"/>
        </w:rPr>
        <w:t>d is not established and</w:t>
      </w:r>
      <w:r w:rsidRPr="00F66C6F">
        <w:rPr>
          <w:rFonts w:ascii="Arial" w:hAnsi="Arial" w:cs="Arial"/>
          <w:sz w:val="28"/>
          <w:szCs w:val="28"/>
        </w:rPr>
        <w:t xml:space="preserve"> might be used for longer than necessary</w:t>
      </w:r>
      <w:r w:rsidRPr="00404118">
        <w:t>.</w:t>
      </w:r>
    </w:p>
    <w:p w:rsidR="00CD35E6" w:rsidRDefault="00CD35E6" w:rsidP="00CD35E6">
      <w:pPr>
        <w:pStyle w:val="ListParagraph"/>
      </w:pPr>
    </w:p>
    <w:p w:rsidR="00CD35E6" w:rsidRPr="00242FB4" w:rsidRDefault="00CD35E6" w:rsidP="00CD35E6">
      <w:pPr>
        <w:pStyle w:val="Heading2"/>
        <w:numPr>
          <w:ilvl w:val="0"/>
          <w:numId w:val="0"/>
        </w:numPr>
        <w:ind w:left="576" w:hanging="576"/>
        <w:rPr>
          <w:rFonts w:ascii="Arial" w:hAnsi="Arial" w:cs="Arial"/>
          <w:sz w:val="28"/>
          <w:szCs w:val="28"/>
        </w:rPr>
      </w:pPr>
      <w:bookmarkStart w:id="19" w:name="_Toc512506685"/>
      <w:r w:rsidRPr="00242FB4">
        <w:rPr>
          <w:rFonts w:ascii="Arial" w:hAnsi="Arial" w:cs="Arial"/>
          <w:sz w:val="28"/>
          <w:szCs w:val="28"/>
        </w:rPr>
        <w:t>Compliance Risk</w:t>
      </w:r>
      <w:bookmarkEnd w:id="19"/>
    </w:p>
    <w:p w:rsidR="00CD35E6" w:rsidRPr="00211F68" w:rsidRDefault="00CD35E6" w:rsidP="00CD35E6">
      <w:pPr>
        <w:pStyle w:val="ListParagraph"/>
        <w:widowControl/>
        <w:numPr>
          <w:ilvl w:val="0"/>
          <w:numId w:val="17"/>
        </w:numPr>
        <w:suppressAutoHyphens w:val="0"/>
        <w:spacing w:line="360" w:lineRule="auto"/>
        <w:jc w:val="both"/>
        <w:rPr>
          <w:rFonts w:ascii="Arial" w:hAnsi="Arial" w:cs="Arial"/>
          <w:sz w:val="28"/>
          <w:szCs w:val="28"/>
        </w:rPr>
      </w:pPr>
      <w:r w:rsidRPr="00211F68">
        <w:rPr>
          <w:rFonts w:ascii="Arial" w:hAnsi="Arial" w:cs="Arial"/>
          <w:sz w:val="28"/>
          <w:szCs w:val="28"/>
        </w:rPr>
        <w:t>Non-compliance with the common law duty of confidentiality</w:t>
      </w:r>
    </w:p>
    <w:p w:rsidR="00CD35E6" w:rsidRPr="00211F68" w:rsidRDefault="00CD35E6" w:rsidP="00CD35E6">
      <w:pPr>
        <w:pStyle w:val="ListParagraph"/>
        <w:widowControl/>
        <w:numPr>
          <w:ilvl w:val="0"/>
          <w:numId w:val="17"/>
        </w:numPr>
        <w:suppressAutoHyphens w:val="0"/>
        <w:spacing w:line="360" w:lineRule="auto"/>
        <w:jc w:val="both"/>
        <w:rPr>
          <w:rFonts w:ascii="Arial" w:hAnsi="Arial" w:cs="Arial"/>
          <w:sz w:val="28"/>
          <w:szCs w:val="28"/>
        </w:rPr>
      </w:pPr>
      <w:r w:rsidRPr="00211F68">
        <w:rPr>
          <w:rFonts w:ascii="Arial" w:hAnsi="Arial" w:cs="Arial"/>
          <w:sz w:val="28"/>
          <w:szCs w:val="28"/>
        </w:rPr>
        <w:t>Non-compliance with the Data Protection Acts 2018/ General Data Protection Regulation (GDPR).</w:t>
      </w:r>
    </w:p>
    <w:p w:rsidR="00CD35E6" w:rsidRPr="00211F68" w:rsidRDefault="00CD35E6" w:rsidP="00CD35E6">
      <w:pPr>
        <w:pStyle w:val="ListParagraph"/>
        <w:widowControl/>
        <w:numPr>
          <w:ilvl w:val="0"/>
          <w:numId w:val="17"/>
        </w:numPr>
        <w:suppressAutoHyphens w:val="0"/>
        <w:spacing w:line="360" w:lineRule="auto"/>
        <w:jc w:val="both"/>
        <w:rPr>
          <w:rFonts w:ascii="Arial" w:hAnsi="Arial" w:cs="Arial"/>
          <w:sz w:val="28"/>
          <w:szCs w:val="28"/>
        </w:rPr>
      </w:pPr>
      <w:r w:rsidRPr="00211F68">
        <w:rPr>
          <w:rFonts w:ascii="Arial" w:hAnsi="Arial" w:cs="Arial"/>
          <w:sz w:val="28"/>
          <w:szCs w:val="28"/>
        </w:rPr>
        <w:t>Non-compliance with the Privacy and Electronic Communications Regulations (PECR)/e-Privacy Regulation.</w:t>
      </w:r>
    </w:p>
    <w:p w:rsidR="00CD35E6" w:rsidRPr="00211F68" w:rsidRDefault="00CD35E6" w:rsidP="00CD35E6">
      <w:pPr>
        <w:pStyle w:val="ListParagraph"/>
        <w:widowControl/>
        <w:numPr>
          <w:ilvl w:val="0"/>
          <w:numId w:val="17"/>
        </w:numPr>
        <w:suppressAutoHyphens w:val="0"/>
        <w:spacing w:line="360" w:lineRule="auto"/>
        <w:jc w:val="both"/>
        <w:rPr>
          <w:rFonts w:ascii="Arial" w:hAnsi="Arial" w:cs="Arial"/>
          <w:sz w:val="28"/>
          <w:szCs w:val="28"/>
        </w:rPr>
      </w:pPr>
      <w:r w:rsidRPr="00211F68">
        <w:rPr>
          <w:rFonts w:ascii="Arial" w:hAnsi="Arial" w:cs="Arial"/>
          <w:sz w:val="28"/>
          <w:szCs w:val="28"/>
        </w:rPr>
        <w:t>Non-compliance with BAFA rules and regulations</w:t>
      </w:r>
    </w:p>
    <w:p w:rsidR="00CD35E6" w:rsidRPr="005A08D5" w:rsidRDefault="00CD35E6" w:rsidP="00CD35E6">
      <w:pPr>
        <w:pStyle w:val="ListParagraph"/>
        <w:widowControl/>
        <w:numPr>
          <w:ilvl w:val="0"/>
          <w:numId w:val="17"/>
        </w:numPr>
        <w:suppressAutoHyphens w:val="0"/>
        <w:spacing w:line="360" w:lineRule="auto"/>
        <w:jc w:val="both"/>
        <w:rPr>
          <w:rFonts w:ascii="Trebuchet MS" w:hAnsi="Trebuchet MS" w:cs="Arial"/>
          <w:b/>
          <w:sz w:val="22"/>
          <w:szCs w:val="22"/>
        </w:rPr>
      </w:pPr>
      <w:r w:rsidRPr="00211F68">
        <w:rPr>
          <w:rFonts w:ascii="Arial" w:hAnsi="Arial" w:cs="Arial"/>
          <w:sz w:val="28"/>
          <w:szCs w:val="28"/>
        </w:rPr>
        <w:t>Non-compliance with human rights legislation United Nations Declaration on human Rights</w:t>
      </w:r>
      <w:r w:rsidRPr="003071B8">
        <w:t xml:space="preserve"> (UNDHR</w:t>
      </w:r>
      <w:r w:rsidRPr="005A08D5">
        <w:rPr>
          <w:rFonts w:ascii="Trebuchet MS" w:hAnsi="Trebuchet MS" w:cs="Arial"/>
          <w:sz w:val="22"/>
          <w:szCs w:val="22"/>
        </w:rPr>
        <w:t>).</w:t>
      </w:r>
    </w:p>
    <w:p w:rsidR="00CD35E6" w:rsidRPr="008515DC" w:rsidRDefault="00CD35E6" w:rsidP="00CD35E6"/>
    <w:p w:rsidR="00CD35E6" w:rsidRPr="00211F68" w:rsidRDefault="00CD35E6" w:rsidP="00CD35E6">
      <w:pPr>
        <w:pStyle w:val="Heading2"/>
        <w:numPr>
          <w:ilvl w:val="0"/>
          <w:numId w:val="0"/>
        </w:numPr>
        <w:ind w:left="576" w:hanging="576"/>
        <w:rPr>
          <w:rFonts w:ascii="Arial" w:hAnsi="Arial" w:cs="Arial"/>
          <w:sz w:val="28"/>
          <w:szCs w:val="28"/>
        </w:rPr>
      </w:pPr>
      <w:bookmarkStart w:id="20" w:name="_Toc512506686"/>
      <w:r w:rsidRPr="00211F68">
        <w:rPr>
          <w:rFonts w:ascii="Arial" w:hAnsi="Arial" w:cs="Arial"/>
          <w:sz w:val="28"/>
          <w:szCs w:val="28"/>
        </w:rPr>
        <w:t>Associated Club risk</w:t>
      </w:r>
      <w:bookmarkEnd w:id="20"/>
    </w:p>
    <w:p w:rsidR="00CD35E6" w:rsidRPr="000D722C" w:rsidRDefault="00CD35E6" w:rsidP="00CD35E6">
      <w:pPr>
        <w:pStyle w:val="ListParagraph"/>
        <w:widowControl/>
        <w:numPr>
          <w:ilvl w:val="0"/>
          <w:numId w:val="18"/>
        </w:numPr>
        <w:suppressAutoHyphens w:val="0"/>
        <w:spacing w:line="360" w:lineRule="auto"/>
        <w:jc w:val="both"/>
        <w:rPr>
          <w:rFonts w:ascii="Arial" w:hAnsi="Arial" w:cs="Arial"/>
          <w:sz w:val="28"/>
          <w:szCs w:val="28"/>
        </w:rPr>
      </w:pPr>
      <w:r w:rsidRPr="000D722C">
        <w:rPr>
          <w:rFonts w:ascii="Arial" w:hAnsi="Arial" w:cs="Arial"/>
          <w:sz w:val="28"/>
          <w:szCs w:val="28"/>
        </w:rPr>
        <w:t>Non-compliance with the IDPA or other legislation can lead to sanctions, fines and reputational damage.</w:t>
      </w:r>
    </w:p>
    <w:p w:rsidR="00CD35E6" w:rsidRPr="000D722C" w:rsidRDefault="00CD35E6" w:rsidP="00CD35E6">
      <w:pPr>
        <w:pStyle w:val="ListParagraph"/>
        <w:widowControl/>
        <w:numPr>
          <w:ilvl w:val="0"/>
          <w:numId w:val="18"/>
        </w:numPr>
        <w:suppressAutoHyphens w:val="0"/>
        <w:spacing w:line="360" w:lineRule="auto"/>
        <w:jc w:val="both"/>
        <w:rPr>
          <w:rFonts w:ascii="Arial" w:hAnsi="Arial" w:cs="Arial"/>
          <w:sz w:val="28"/>
          <w:szCs w:val="28"/>
        </w:rPr>
      </w:pPr>
      <w:r w:rsidRPr="000D722C">
        <w:rPr>
          <w:rFonts w:ascii="Arial" w:hAnsi="Arial" w:cs="Arial"/>
          <w:sz w:val="28"/>
          <w:szCs w:val="28"/>
        </w:rPr>
        <w:lastRenderedPageBreak/>
        <w:t>Information which is collected and stored unnecessarily, or is not properly managed so that duplicate records are created, is less useful to the club.</w:t>
      </w:r>
    </w:p>
    <w:p w:rsidR="00CD35E6" w:rsidRPr="000D722C" w:rsidRDefault="00CD35E6" w:rsidP="00CD35E6">
      <w:pPr>
        <w:pStyle w:val="ListParagraph"/>
        <w:widowControl/>
        <w:numPr>
          <w:ilvl w:val="0"/>
          <w:numId w:val="18"/>
        </w:numPr>
        <w:suppressAutoHyphens w:val="0"/>
        <w:spacing w:line="360" w:lineRule="auto"/>
        <w:jc w:val="both"/>
        <w:rPr>
          <w:rFonts w:ascii="Arial" w:hAnsi="Arial" w:cs="Arial"/>
          <w:sz w:val="28"/>
          <w:szCs w:val="28"/>
        </w:rPr>
      </w:pPr>
      <w:r w:rsidRPr="000D722C">
        <w:rPr>
          <w:rFonts w:ascii="Arial" w:hAnsi="Arial" w:cs="Arial"/>
          <w:sz w:val="28"/>
          <w:szCs w:val="28"/>
        </w:rPr>
        <w:t>Public distrust about how information is used can damage Manchester Titan American football club’s reputation and lead to loss of members.</w:t>
      </w:r>
    </w:p>
    <w:p w:rsidR="00CD35E6" w:rsidRPr="005A08D5" w:rsidRDefault="00CD35E6" w:rsidP="00CD35E6">
      <w:pPr>
        <w:pStyle w:val="ListParagraph"/>
        <w:widowControl/>
        <w:numPr>
          <w:ilvl w:val="0"/>
          <w:numId w:val="18"/>
        </w:numPr>
        <w:suppressAutoHyphens w:val="0"/>
        <w:spacing w:line="360" w:lineRule="auto"/>
        <w:jc w:val="both"/>
        <w:rPr>
          <w:rFonts w:ascii="Trebuchet MS" w:hAnsi="Trebuchet MS" w:cs="Arial"/>
          <w:b/>
          <w:sz w:val="22"/>
        </w:rPr>
      </w:pPr>
      <w:r w:rsidRPr="000D722C">
        <w:rPr>
          <w:rFonts w:ascii="Arial" w:hAnsi="Arial" w:cs="Arial"/>
          <w:sz w:val="28"/>
          <w:szCs w:val="28"/>
        </w:rPr>
        <w:t>Data losses which damage individuals could lead to claims for compensation</w:t>
      </w:r>
      <w:r w:rsidRPr="005A08D5">
        <w:rPr>
          <w:rFonts w:ascii="Trebuchet MS" w:hAnsi="Trebuchet MS" w:cs="Arial"/>
          <w:sz w:val="22"/>
        </w:rPr>
        <w:t>.</w:t>
      </w:r>
    </w:p>
    <w:p w:rsidR="00CD35E6" w:rsidRPr="00BD5828" w:rsidRDefault="00CD35E6" w:rsidP="00CD35E6">
      <w:pPr>
        <w:jc w:val="center"/>
        <w:rPr>
          <w:rFonts w:ascii="Arial" w:hAnsi="Arial" w:cs="Arial"/>
          <w:b/>
          <w:sz w:val="32"/>
          <w:szCs w:val="32"/>
        </w:rPr>
      </w:pPr>
      <w:bookmarkStart w:id="21" w:name="_Toc512506687"/>
      <w:r w:rsidRPr="00BD5828">
        <w:rPr>
          <w:rFonts w:ascii="Arial" w:hAnsi="Arial" w:cs="Arial"/>
          <w:b/>
          <w:sz w:val="32"/>
          <w:szCs w:val="32"/>
        </w:rPr>
        <w:t>Guidance for completing a risk register</w:t>
      </w:r>
      <w:bookmarkEnd w:id="21"/>
    </w:p>
    <w:p w:rsidR="00CD35E6" w:rsidRPr="000D722C" w:rsidRDefault="00CD35E6" w:rsidP="00CD35E6">
      <w:pPr>
        <w:pStyle w:val="ListParagraph"/>
        <w:widowControl/>
        <w:numPr>
          <w:ilvl w:val="0"/>
          <w:numId w:val="16"/>
        </w:numPr>
        <w:suppressAutoHyphens w:val="0"/>
        <w:spacing w:line="360" w:lineRule="auto"/>
        <w:jc w:val="both"/>
        <w:rPr>
          <w:rFonts w:ascii="Arial" w:hAnsi="Arial" w:cs="Arial"/>
          <w:sz w:val="28"/>
          <w:szCs w:val="28"/>
          <w:u w:val="single"/>
        </w:rPr>
      </w:pPr>
      <w:r w:rsidRPr="000D722C">
        <w:rPr>
          <w:rFonts w:ascii="Arial" w:hAnsi="Arial" w:cs="Arial"/>
          <w:sz w:val="28"/>
          <w:szCs w:val="28"/>
        </w:rPr>
        <w:t>What is the actual risk?  Make sure the risk is clear and concise, well understood and articulated with appropriate use of language, suitable for the public domain.</w:t>
      </w:r>
    </w:p>
    <w:p w:rsidR="00CD35E6" w:rsidRPr="000D722C" w:rsidRDefault="00CD35E6" w:rsidP="00CD35E6">
      <w:pPr>
        <w:pStyle w:val="ListParagraph"/>
        <w:widowControl/>
        <w:numPr>
          <w:ilvl w:val="0"/>
          <w:numId w:val="16"/>
        </w:numPr>
        <w:suppressAutoHyphens w:val="0"/>
        <w:spacing w:line="360" w:lineRule="auto"/>
        <w:jc w:val="both"/>
        <w:rPr>
          <w:rFonts w:ascii="Arial" w:hAnsi="Arial" w:cs="Arial"/>
          <w:sz w:val="28"/>
          <w:szCs w:val="28"/>
        </w:rPr>
      </w:pPr>
      <w:r w:rsidRPr="000D722C">
        <w:rPr>
          <w:rFonts w:ascii="Arial" w:hAnsi="Arial" w:cs="Arial"/>
          <w:sz w:val="28"/>
          <w:szCs w:val="28"/>
        </w:rPr>
        <w:t xml:space="preserve">Be careful and sensitive about the wording of the risk as risk registers are subject to the Freedom of Information (FOI) requests. </w:t>
      </w:r>
    </w:p>
    <w:p w:rsidR="00CD35E6" w:rsidRPr="000D722C" w:rsidRDefault="00CD35E6" w:rsidP="00CD35E6">
      <w:pPr>
        <w:pStyle w:val="ListParagraph"/>
        <w:widowControl/>
        <w:numPr>
          <w:ilvl w:val="0"/>
          <w:numId w:val="16"/>
        </w:numPr>
        <w:suppressAutoHyphens w:val="0"/>
        <w:spacing w:line="360" w:lineRule="auto"/>
        <w:jc w:val="both"/>
        <w:rPr>
          <w:rFonts w:ascii="Arial" w:hAnsi="Arial" w:cs="Arial"/>
          <w:sz w:val="28"/>
          <w:szCs w:val="28"/>
        </w:rPr>
      </w:pPr>
      <w:r w:rsidRPr="000D722C">
        <w:rPr>
          <w:rFonts w:ascii="Arial" w:hAnsi="Arial" w:cs="Arial"/>
          <w:sz w:val="28"/>
          <w:szCs w:val="28"/>
        </w:rPr>
        <w:t xml:space="preserve">Don’t reference blame to other organisations in the risk register </w:t>
      </w:r>
    </w:p>
    <w:p w:rsidR="00CD35E6" w:rsidRPr="000D722C" w:rsidRDefault="00CD35E6" w:rsidP="00CD35E6">
      <w:pPr>
        <w:pStyle w:val="ListParagraph"/>
        <w:ind w:left="0"/>
        <w:rPr>
          <w:rFonts w:ascii="Arial" w:hAnsi="Arial" w:cs="Arial"/>
          <w:sz w:val="28"/>
          <w:szCs w:val="28"/>
        </w:rPr>
      </w:pPr>
    </w:p>
    <w:p w:rsidR="00CD35E6" w:rsidRDefault="00CD35E6" w:rsidP="00CD35E6">
      <w:pPr>
        <w:pStyle w:val="ListParagraph"/>
        <w:ind w:left="0"/>
        <w:rPr>
          <w:rFonts w:ascii="Arial" w:hAnsi="Arial" w:cs="Arial"/>
          <w:sz w:val="28"/>
          <w:szCs w:val="28"/>
        </w:rPr>
      </w:pPr>
      <w:r w:rsidRPr="000D722C">
        <w:rPr>
          <w:rFonts w:ascii="Arial" w:hAnsi="Arial" w:cs="Arial"/>
          <w:sz w:val="28"/>
          <w:szCs w:val="28"/>
        </w:rPr>
        <w:t>RAG stands for red, amber and green. To achieve a RAG rating, each risk needs a likelihood and impact score. Each risk will be RAG rated by taking the likelihood and impact scores, and using the matrix below:</w:t>
      </w:r>
    </w:p>
    <w:p w:rsidR="000D722C" w:rsidRPr="000D722C" w:rsidRDefault="000D722C" w:rsidP="00CD35E6">
      <w:pPr>
        <w:pStyle w:val="ListParagraph"/>
        <w:ind w:left="0"/>
        <w:rPr>
          <w:rFonts w:ascii="Arial" w:hAnsi="Arial" w:cs="Arial"/>
          <w:sz w:val="28"/>
          <w:szCs w:val="28"/>
        </w:rPr>
      </w:pPr>
    </w:p>
    <w:p w:rsidR="00CD35E6" w:rsidRPr="00211F68" w:rsidRDefault="00CD35E6" w:rsidP="00CD35E6">
      <w:pPr>
        <w:rPr>
          <w:rFonts w:ascii="Arial" w:hAnsi="Arial" w:cs="Arial"/>
          <w:b/>
          <w:sz w:val="28"/>
          <w:szCs w:val="28"/>
        </w:rPr>
      </w:pPr>
      <w:r w:rsidRPr="00211F68">
        <w:rPr>
          <w:rFonts w:ascii="Arial" w:hAnsi="Arial" w:cs="Arial"/>
          <w:b/>
          <w:sz w:val="28"/>
          <w:szCs w:val="28"/>
        </w:rPr>
        <w:t>Likelihood</w:t>
      </w:r>
    </w:p>
    <w:p w:rsidR="00CD35E6" w:rsidRDefault="00CD35E6" w:rsidP="00CD35E6">
      <w:pPr>
        <w:rPr>
          <w:rFonts w:cs="Arial"/>
        </w:rPr>
      </w:pPr>
      <w:r w:rsidRPr="00534C8D">
        <w:rPr>
          <w:noProof/>
          <w:lang w:eastAsia="en-GB" w:bidi="ar-SA"/>
        </w:rPr>
        <w:drawing>
          <wp:inline distT="0" distB="0" distL="0" distR="0">
            <wp:extent cx="6507480" cy="16611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7480" cy="1661160"/>
                    </a:xfrm>
                    <a:prstGeom prst="rect">
                      <a:avLst/>
                    </a:prstGeom>
                    <a:noFill/>
                    <a:ln>
                      <a:noFill/>
                    </a:ln>
                  </pic:spPr>
                </pic:pic>
              </a:graphicData>
            </a:graphic>
          </wp:inline>
        </w:drawing>
      </w:r>
    </w:p>
    <w:p w:rsidR="000D722C" w:rsidRPr="008515DC" w:rsidRDefault="000D722C" w:rsidP="00CD35E6">
      <w:pPr>
        <w:rPr>
          <w:rFonts w:cs="Arial"/>
        </w:rPr>
      </w:pPr>
    </w:p>
    <w:p w:rsidR="00CD35E6" w:rsidRPr="00211F68" w:rsidRDefault="00CD35E6" w:rsidP="00CD35E6">
      <w:pPr>
        <w:rPr>
          <w:rFonts w:ascii="Arial" w:hAnsi="Arial" w:cs="Arial"/>
          <w:b/>
          <w:sz w:val="28"/>
          <w:szCs w:val="28"/>
        </w:rPr>
      </w:pPr>
      <w:r w:rsidRPr="00211F68">
        <w:rPr>
          <w:rFonts w:ascii="Arial" w:hAnsi="Arial" w:cs="Arial"/>
          <w:b/>
          <w:sz w:val="28"/>
          <w:szCs w:val="28"/>
        </w:rPr>
        <w:t>Impact</w:t>
      </w:r>
    </w:p>
    <w:p w:rsidR="00CD35E6" w:rsidRPr="008515DC" w:rsidRDefault="00CD35E6" w:rsidP="00CD35E6">
      <w:pPr>
        <w:rPr>
          <w:rFonts w:cs="Arial"/>
        </w:rPr>
      </w:pPr>
      <w:r w:rsidRPr="00534C8D">
        <w:rPr>
          <w:noProof/>
          <w:lang w:eastAsia="en-GB" w:bidi="ar-SA"/>
        </w:rPr>
        <w:drawing>
          <wp:inline distT="0" distB="0" distL="0" distR="0">
            <wp:extent cx="6659880" cy="1859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9880" cy="1859280"/>
                    </a:xfrm>
                    <a:prstGeom prst="rect">
                      <a:avLst/>
                    </a:prstGeom>
                    <a:noFill/>
                    <a:ln>
                      <a:noFill/>
                    </a:ln>
                  </pic:spPr>
                </pic:pic>
              </a:graphicData>
            </a:graphic>
          </wp:inline>
        </w:drawing>
      </w:r>
    </w:p>
    <w:p w:rsidR="00CD35E6" w:rsidRPr="00BD5828" w:rsidRDefault="00CD35E6" w:rsidP="00CD35E6">
      <w:pPr>
        <w:spacing w:line="276" w:lineRule="auto"/>
        <w:rPr>
          <w:rFonts w:ascii="Arial" w:hAnsi="Arial" w:cs="Arial"/>
          <w:b/>
          <w:sz w:val="28"/>
          <w:szCs w:val="28"/>
        </w:rPr>
      </w:pPr>
      <w:r>
        <w:rPr>
          <w:noProof/>
          <w:lang w:eastAsia="en-GB" w:bidi="ar-SA"/>
        </w:rPr>
        <w:lastRenderedPageBreak/>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805815</wp:posOffset>
                </wp:positionV>
                <wp:extent cx="6631940" cy="2303780"/>
                <wp:effectExtent l="6985" t="12700" r="9525"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1940" cy="2303780"/>
                          <a:chOff x="133316" y="414843"/>
                          <a:chExt cx="3981022" cy="2441756"/>
                        </a:xfrm>
                      </wpg:grpSpPr>
                      <wpg:grpSp>
                        <wpg:cNvPr id="4" name="Group 6"/>
                        <wpg:cNvGrpSpPr>
                          <a:grpSpLocks/>
                        </wpg:cNvGrpSpPr>
                        <wpg:grpSpPr bwMode="auto">
                          <a:xfrm>
                            <a:off x="229919" y="414843"/>
                            <a:ext cx="3884419" cy="2441756"/>
                            <a:chOff x="229919" y="414843"/>
                            <a:chExt cx="3884419" cy="2441756"/>
                          </a:xfrm>
                        </wpg:grpSpPr>
                        <wps:wsp>
                          <wps:cNvPr id="5" name="Rectangle 8"/>
                          <wps:cNvSpPr>
                            <a:spLocks noChangeArrowheads="1"/>
                          </wps:cNvSpPr>
                          <wps:spPr bwMode="auto">
                            <a:xfrm>
                              <a:off x="1294806" y="414843"/>
                              <a:ext cx="532444" cy="311132"/>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wps:txbx>
                          <wps:bodyPr rot="0" vert="horz" wrap="square" lIns="27432" tIns="22860" rIns="27432" bIns="22860" anchor="ctr" anchorCtr="0" upright="1">
                            <a:noAutofit/>
                          </wps:bodyPr>
                        </wps:wsp>
                        <wps:wsp>
                          <wps:cNvPr id="6" name="Rectangle 9"/>
                          <wps:cNvSpPr>
                            <a:spLocks noChangeArrowheads="1"/>
                          </wps:cNvSpPr>
                          <wps:spPr bwMode="auto">
                            <a:xfrm>
                              <a:off x="1803048" y="414843"/>
                              <a:ext cx="653454" cy="311132"/>
                            </a:xfrm>
                            <a:prstGeom prst="rect">
                              <a:avLst/>
                            </a:prstGeom>
                            <a:gradFill rotWithShape="0">
                              <a:gsLst>
                                <a:gs pos="0">
                                  <a:srgbClr val="FFC000"/>
                                </a:gs>
                                <a:gs pos="42999">
                                  <a:srgbClr val="FFC000"/>
                                </a:gs>
                                <a:gs pos="100000">
                                  <a:srgbClr val="FF0000"/>
                                </a:gs>
                              </a:gsLst>
                              <a:lin ang="540000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A/R</w:t>
                                </w:r>
                              </w:p>
                            </w:txbxContent>
                          </wps:txbx>
                          <wps:bodyPr rot="0" vert="horz" wrap="square" lIns="27432" tIns="22860" rIns="27432" bIns="22860" anchor="ctr" anchorCtr="0" upright="1">
                            <a:noAutofit/>
                          </wps:bodyPr>
                        </wps:wsp>
                        <wps:wsp>
                          <wps:cNvPr id="7" name="Rectangle 10"/>
                          <wps:cNvSpPr>
                            <a:spLocks noChangeArrowheads="1"/>
                          </wps:cNvSpPr>
                          <wps:spPr bwMode="auto">
                            <a:xfrm>
                              <a:off x="2347593" y="414843"/>
                              <a:ext cx="544545"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wps:txbx>
                          <wps:bodyPr rot="0" vert="horz" wrap="square" lIns="27432" tIns="22860" rIns="27432" bIns="22860" anchor="ctr" anchorCtr="0" upright="1">
                            <a:noAutofit/>
                          </wps:bodyPr>
                        </wps:wsp>
                        <wps:wsp>
                          <wps:cNvPr id="8" name="Rectangle 11"/>
                          <wps:cNvSpPr>
                            <a:spLocks noChangeArrowheads="1"/>
                          </wps:cNvSpPr>
                          <wps:spPr bwMode="auto">
                            <a:xfrm>
                              <a:off x="2892138" y="414843"/>
                              <a:ext cx="532444"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wps:txbx>
                          <wps:bodyPr rot="0" vert="horz" wrap="square" lIns="27432" tIns="22860" rIns="27432" bIns="22860" anchor="ctr" anchorCtr="0" upright="1">
                            <a:noAutofit/>
                          </wps:bodyPr>
                        </wps:wsp>
                        <wps:wsp>
                          <wps:cNvPr id="9" name="Rectangle 12"/>
                          <wps:cNvSpPr>
                            <a:spLocks noChangeArrowheads="1"/>
                          </wps:cNvSpPr>
                          <wps:spPr bwMode="auto">
                            <a:xfrm>
                              <a:off x="3424581" y="414843"/>
                              <a:ext cx="689757"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wps:txbx>
                          <wps:bodyPr rot="0" vert="horz" wrap="square" lIns="27432" tIns="22860" rIns="27432" bIns="22860" anchor="ctr" anchorCtr="0" upright="1">
                            <a:noAutofit/>
                          </wps:bodyPr>
                        </wps:wsp>
                        <wps:wsp>
                          <wps:cNvPr id="10" name="Rectangle 13"/>
                          <wps:cNvSpPr>
                            <a:spLocks noChangeArrowheads="1"/>
                          </wps:cNvSpPr>
                          <wps:spPr bwMode="auto">
                            <a:xfrm>
                              <a:off x="1294806" y="725975"/>
                              <a:ext cx="532444" cy="311132"/>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wps:txbx>
                          <wps:bodyPr rot="0" vert="horz" wrap="square" lIns="27432" tIns="22860" rIns="27432" bIns="22860" anchor="ctr" anchorCtr="0" upright="1">
                            <a:noAutofit/>
                          </wps:bodyPr>
                        </wps:wsp>
                        <wps:wsp>
                          <wps:cNvPr id="11" name="Rectangle 14"/>
                          <wps:cNvSpPr>
                            <a:spLocks noChangeArrowheads="1"/>
                          </wps:cNvSpPr>
                          <wps:spPr bwMode="auto">
                            <a:xfrm>
                              <a:off x="1803048" y="725975"/>
                              <a:ext cx="653454" cy="311132"/>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wps:txbx>
                          <wps:bodyPr rot="0" vert="horz" wrap="square" lIns="27432" tIns="22860" rIns="27432" bIns="22860" anchor="ctr" anchorCtr="0" upright="1">
                            <a:noAutofit/>
                          </wps:bodyPr>
                        </wps:wsp>
                        <wps:wsp>
                          <wps:cNvPr id="12" name="Rectangle 15"/>
                          <wps:cNvSpPr>
                            <a:spLocks noChangeArrowheads="1"/>
                          </wps:cNvSpPr>
                          <wps:spPr bwMode="auto">
                            <a:xfrm>
                              <a:off x="2347593" y="725975"/>
                              <a:ext cx="544545" cy="311132"/>
                            </a:xfrm>
                            <a:prstGeom prst="rect">
                              <a:avLst/>
                            </a:prstGeom>
                            <a:gradFill rotWithShape="0">
                              <a:gsLst>
                                <a:gs pos="0">
                                  <a:srgbClr val="FFC000"/>
                                </a:gs>
                                <a:gs pos="42999">
                                  <a:srgbClr val="FFC000"/>
                                </a:gs>
                                <a:gs pos="100000">
                                  <a:srgbClr val="FF0000"/>
                                </a:gs>
                              </a:gsLst>
                              <a:lin ang="540000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A/R</w:t>
                                </w:r>
                              </w:p>
                            </w:txbxContent>
                          </wps:txbx>
                          <wps:bodyPr rot="0" vert="horz" wrap="square" lIns="27432" tIns="22860" rIns="27432" bIns="22860" anchor="ctr" anchorCtr="0" upright="1">
                            <a:noAutofit/>
                          </wps:bodyPr>
                        </wps:wsp>
                        <wps:wsp>
                          <wps:cNvPr id="13" name="Rectangle 16"/>
                          <wps:cNvSpPr>
                            <a:spLocks noChangeArrowheads="1"/>
                          </wps:cNvSpPr>
                          <wps:spPr bwMode="auto">
                            <a:xfrm>
                              <a:off x="2892138" y="725975"/>
                              <a:ext cx="532444"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wps:txbx>
                          <wps:bodyPr rot="0" vert="horz" wrap="square" lIns="27432" tIns="22860" rIns="27432" bIns="22860" anchor="ctr" anchorCtr="0" upright="1">
                            <a:noAutofit/>
                          </wps:bodyPr>
                        </wps:wsp>
                        <wps:wsp>
                          <wps:cNvPr id="14" name="Rectangle 17"/>
                          <wps:cNvSpPr>
                            <a:spLocks noChangeArrowheads="1"/>
                          </wps:cNvSpPr>
                          <wps:spPr bwMode="auto">
                            <a:xfrm>
                              <a:off x="3424581" y="725975"/>
                              <a:ext cx="689757" cy="311132"/>
                            </a:xfrm>
                            <a:prstGeom prst="rect">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wps:txbx>
                          <wps:bodyPr rot="0" vert="horz" wrap="square" lIns="27432" tIns="22860" rIns="27432" bIns="22860" anchor="ctr" anchorCtr="0" upright="1">
                            <a:noAutofit/>
                          </wps:bodyPr>
                        </wps:wsp>
                        <wps:wsp>
                          <wps:cNvPr id="15" name="Rectangle 18"/>
                          <wps:cNvSpPr>
                            <a:spLocks noChangeArrowheads="1"/>
                          </wps:cNvSpPr>
                          <wps:spPr bwMode="auto">
                            <a:xfrm>
                              <a:off x="1294806" y="1037107"/>
                              <a:ext cx="532444" cy="292276"/>
                            </a:xfrm>
                            <a:prstGeom prst="rect">
                              <a:avLst/>
                            </a:prstGeom>
                            <a:gradFill rotWithShape="0">
                              <a:gsLst>
                                <a:gs pos="0">
                                  <a:srgbClr val="FFC000"/>
                                </a:gs>
                                <a:gs pos="42999">
                                  <a:srgbClr val="FFC000"/>
                                </a:gs>
                                <a:gs pos="100000">
                                  <a:srgbClr val="00B050"/>
                                </a:gs>
                              </a:gsLst>
                              <a:lin ang="540000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A/G</w:t>
                                </w:r>
                              </w:p>
                            </w:txbxContent>
                          </wps:txbx>
                          <wps:bodyPr rot="0" vert="horz" wrap="square" lIns="27432" tIns="22860" rIns="27432" bIns="22860" anchor="ctr" anchorCtr="0" upright="1">
                            <a:noAutofit/>
                          </wps:bodyPr>
                        </wps:wsp>
                        <wps:wsp>
                          <wps:cNvPr id="16" name="Rectangle 19"/>
                          <wps:cNvSpPr>
                            <a:spLocks noChangeArrowheads="1"/>
                          </wps:cNvSpPr>
                          <wps:spPr bwMode="auto">
                            <a:xfrm>
                              <a:off x="1803048" y="1037107"/>
                              <a:ext cx="653454" cy="292276"/>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wps:txbx>
                          <wps:bodyPr rot="0" vert="horz" wrap="square" lIns="27432" tIns="22860" rIns="27432" bIns="22860" anchor="ctr" anchorCtr="0" upright="1">
                            <a:noAutofit/>
                          </wps:bodyPr>
                        </wps:wsp>
                        <wps:wsp>
                          <wps:cNvPr id="17" name="Rectangle 20"/>
                          <wps:cNvSpPr>
                            <a:spLocks noChangeArrowheads="1"/>
                          </wps:cNvSpPr>
                          <wps:spPr bwMode="auto">
                            <a:xfrm>
                              <a:off x="2347593" y="1037107"/>
                              <a:ext cx="544545" cy="292276"/>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wps:txbx>
                          <wps:bodyPr rot="0" vert="horz" wrap="square" lIns="27432" tIns="22860" rIns="27432" bIns="22860" anchor="ctr" anchorCtr="0" upright="1">
                            <a:noAutofit/>
                          </wps:bodyPr>
                        </wps:wsp>
                        <wps:wsp>
                          <wps:cNvPr id="18" name="Rectangle 21"/>
                          <wps:cNvSpPr>
                            <a:spLocks noChangeArrowheads="1"/>
                          </wps:cNvSpPr>
                          <wps:spPr bwMode="auto">
                            <a:xfrm>
                              <a:off x="2892138" y="1037107"/>
                              <a:ext cx="532444" cy="292276"/>
                            </a:xfrm>
                            <a:prstGeom prst="rect">
                              <a:avLst/>
                            </a:prstGeom>
                            <a:gradFill rotWithShape="0">
                              <a:gsLst>
                                <a:gs pos="0">
                                  <a:srgbClr val="FFC000"/>
                                </a:gs>
                                <a:gs pos="42999">
                                  <a:srgbClr val="FFC000"/>
                                </a:gs>
                                <a:gs pos="100000">
                                  <a:srgbClr val="FF0000"/>
                                </a:gs>
                              </a:gsLst>
                              <a:lin ang="540000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A/R</w:t>
                                </w:r>
                              </w:p>
                            </w:txbxContent>
                          </wps:txbx>
                          <wps:bodyPr rot="0" vert="horz" wrap="square" lIns="27432" tIns="22860" rIns="27432" bIns="22860" anchor="ctr" anchorCtr="0" upright="1">
                            <a:noAutofit/>
                          </wps:bodyPr>
                        </wps:wsp>
                        <wps:wsp>
                          <wps:cNvPr id="19" name="Rectangle 22"/>
                          <wps:cNvSpPr>
                            <a:spLocks noChangeArrowheads="1"/>
                          </wps:cNvSpPr>
                          <wps:spPr bwMode="auto">
                            <a:xfrm>
                              <a:off x="3424581" y="1037107"/>
                              <a:ext cx="689757" cy="292276"/>
                            </a:xfrm>
                            <a:prstGeom prst="rect">
                              <a:avLst/>
                            </a:prstGeom>
                            <a:gradFill rotWithShape="0">
                              <a:gsLst>
                                <a:gs pos="0">
                                  <a:srgbClr val="FFC000"/>
                                </a:gs>
                                <a:gs pos="42999">
                                  <a:srgbClr val="FFC000"/>
                                </a:gs>
                                <a:gs pos="100000">
                                  <a:srgbClr val="FF0000"/>
                                </a:gs>
                              </a:gsLst>
                              <a:lin ang="540000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A/R</w:t>
                                </w:r>
                              </w:p>
                            </w:txbxContent>
                          </wps:txbx>
                          <wps:bodyPr rot="0" vert="horz" wrap="square" lIns="27432" tIns="22860" rIns="27432" bIns="22860" anchor="ctr" anchorCtr="0" upright="1">
                            <a:noAutofit/>
                          </wps:bodyPr>
                        </wps:wsp>
                        <wps:wsp>
                          <wps:cNvPr id="20" name="Rectangle 23"/>
                          <wps:cNvSpPr>
                            <a:spLocks noChangeArrowheads="1"/>
                          </wps:cNvSpPr>
                          <wps:spPr bwMode="auto">
                            <a:xfrm>
                              <a:off x="229919" y="414843"/>
                              <a:ext cx="1064063" cy="31113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Very High -5</w:t>
                                </w:r>
                              </w:p>
                            </w:txbxContent>
                          </wps:txbx>
                          <wps:bodyPr rot="0" vert="horz" wrap="square" lIns="0" tIns="22860" rIns="27432" bIns="22860" anchor="ctr" anchorCtr="0" upright="1">
                            <a:noAutofit/>
                          </wps:bodyPr>
                        </wps:wsp>
                        <wps:wsp>
                          <wps:cNvPr id="21" name="Rectangle 24"/>
                          <wps:cNvSpPr>
                            <a:spLocks noChangeArrowheads="1"/>
                          </wps:cNvSpPr>
                          <wps:spPr bwMode="auto">
                            <a:xfrm>
                              <a:off x="229919" y="725975"/>
                              <a:ext cx="1064063" cy="31113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 xml:space="preserve">High - 4  </w:t>
                                </w:r>
                              </w:p>
                            </w:txbxContent>
                          </wps:txbx>
                          <wps:bodyPr rot="0" vert="horz" wrap="square" lIns="0" tIns="22860" rIns="27432" bIns="22860" anchor="ctr" anchorCtr="0" upright="1">
                            <a:noAutofit/>
                          </wps:bodyPr>
                        </wps:wsp>
                        <wps:wsp>
                          <wps:cNvPr id="22" name="Rectangle 25"/>
                          <wps:cNvSpPr>
                            <a:spLocks noChangeArrowheads="1"/>
                          </wps:cNvSpPr>
                          <wps:spPr bwMode="auto">
                            <a:xfrm>
                              <a:off x="229919" y="1037107"/>
                              <a:ext cx="1064666" cy="29227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 xml:space="preserve">Medium - 3 </w:t>
                                </w:r>
                              </w:p>
                            </w:txbxContent>
                          </wps:txbx>
                          <wps:bodyPr rot="0" vert="horz" wrap="square" lIns="0" tIns="22860" rIns="27432" bIns="22860" anchor="ctr" anchorCtr="0" upright="1">
                            <a:noAutofit/>
                          </wps:bodyPr>
                        </wps:wsp>
                        <wpg:grpSp>
                          <wpg:cNvPr id="23" name="Group 26"/>
                          <wpg:cNvGrpSpPr>
                            <a:grpSpLocks/>
                          </wpg:cNvGrpSpPr>
                          <wpg:grpSpPr bwMode="auto">
                            <a:xfrm>
                              <a:off x="229919" y="1300614"/>
                              <a:ext cx="3884419" cy="1555985"/>
                              <a:chOff x="229919" y="1300614"/>
                              <a:chExt cx="3884419" cy="1555985"/>
                            </a:xfrm>
                          </wpg:grpSpPr>
                          <wps:wsp>
                            <wps:cNvPr id="24" name="Rectangle 27"/>
                            <wps:cNvSpPr>
                              <a:spLocks noChangeArrowheads="1"/>
                            </wps:cNvSpPr>
                            <wps:spPr bwMode="auto">
                              <a:xfrm>
                                <a:off x="1294806" y="1300614"/>
                                <a:ext cx="532444" cy="282847"/>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wps:txbx>
                            <wps:bodyPr rot="0" vert="horz" wrap="square" lIns="27432" tIns="22860" rIns="27432" bIns="22860" anchor="ctr" anchorCtr="0" upright="1">
                              <a:noAutofit/>
                            </wps:bodyPr>
                          </wps:wsp>
                          <wps:wsp>
                            <wps:cNvPr id="25" name="Rectangle 28"/>
                            <wps:cNvSpPr>
                              <a:spLocks noChangeArrowheads="1"/>
                            </wps:cNvSpPr>
                            <wps:spPr bwMode="auto">
                              <a:xfrm>
                                <a:off x="1803048" y="1300614"/>
                                <a:ext cx="653454" cy="282847"/>
                              </a:xfrm>
                              <a:prstGeom prst="rect">
                                <a:avLst/>
                              </a:prstGeom>
                              <a:gradFill rotWithShape="0">
                                <a:gsLst>
                                  <a:gs pos="0">
                                    <a:srgbClr val="FFC000"/>
                                  </a:gs>
                                  <a:gs pos="5000">
                                    <a:srgbClr val="FFC000"/>
                                  </a:gs>
                                  <a:gs pos="100000">
                                    <a:srgbClr val="00B050"/>
                                  </a:gs>
                                </a:gsLst>
                                <a:lin ang="540000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A/G</w:t>
                                  </w:r>
                                </w:p>
                              </w:txbxContent>
                            </wps:txbx>
                            <wps:bodyPr rot="0" vert="horz" wrap="square" lIns="27432" tIns="22860" rIns="27432" bIns="22860" anchor="ctr" anchorCtr="0" upright="1">
                              <a:noAutofit/>
                            </wps:bodyPr>
                          </wps:wsp>
                          <wps:wsp>
                            <wps:cNvPr id="26" name="Rectangle 29"/>
                            <wps:cNvSpPr>
                              <a:spLocks noChangeArrowheads="1"/>
                            </wps:cNvSpPr>
                            <wps:spPr bwMode="auto">
                              <a:xfrm>
                                <a:off x="2347593" y="1300614"/>
                                <a:ext cx="544545" cy="282847"/>
                              </a:xfrm>
                              <a:prstGeom prst="rect">
                                <a:avLst/>
                              </a:prstGeom>
                              <a:gradFill rotWithShape="0">
                                <a:gsLst>
                                  <a:gs pos="0">
                                    <a:srgbClr val="FFC000"/>
                                  </a:gs>
                                  <a:gs pos="5000">
                                    <a:srgbClr val="FFC000"/>
                                  </a:gs>
                                  <a:gs pos="100000">
                                    <a:srgbClr val="00B050"/>
                                  </a:gs>
                                </a:gsLst>
                                <a:lin ang="5400000"/>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A/G</w:t>
                                  </w:r>
                                </w:p>
                              </w:txbxContent>
                            </wps:txbx>
                            <wps:bodyPr rot="0" vert="horz" wrap="square" lIns="27432" tIns="22860" rIns="27432" bIns="22860" anchor="ctr" anchorCtr="0" upright="1">
                              <a:noAutofit/>
                            </wps:bodyPr>
                          </wps:wsp>
                          <wps:wsp>
                            <wps:cNvPr id="27" name="Rectangle 30"/>
                            <wps:cNvSpPr>
                              <a:spLocks noChangeArrowheads="1"/>
                            </wps:cNvSpPr>
                            <wps:spPr bwMode="auto">
                              <a:xfrm>
                                <a:off x="2892138" y="1300614"/>
                                <a:ext cx="532444" cy="282847"/>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wps:txbx>
                            <wps:bodyPr rot="0" vert="horz" wrap="square" lIns="27432" tIns="22860" rIns="27432" bIns="22860" anchor="ctr" anchorCtr="0" upright="1">
                              <a:noAutofit/>
                            </wps:bodyPr>
                          </wps:wsp>
                          <wps:wsp>
                            <wps:cNvPr id="28" name="Rectangle 31"/>
                            <wps:cNvSpPr>
                              <a:spLocks noChangeArrowheads="1"/>
                            </wps:cNvSpPr>
                            <wps:spPr bwMode="auto">
                              <a:xfrm>
                                <a:off x="3424581" y="1300614"/>
                                <a:ext cx="689757" cy="282847"/>
                              </a:xfrm>
                              <a:prstGeom prst="rect">
                                <a:avLst/>
                              </a:prstGeom>
                              <a:solidFill>
                                <a:srgbClr val="FF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wps:txbx>
                            <wps:bodyPr rot="0" vert="horz" wrap="square" lIns="27432" tIns="22860" rIns="27432" bIns="22860" anchor="ctr" anchorCtr="0" upright="1">
                              <a:noAutofit/>
                            </wps:bodyPr>
                          </wps:wsp>
                          <wpg:grpSp>
                            <wpg:cNvPr id="29" name="Group 288"/>
                            <wpg:cNvGrpSpPr>
                              <a:grpSpLocks/>
                            </wpg:cNvGrpSpPr>
                            <wpg:grpSpPr bwMode="auto">
                              <a:xfrm>
                                <a:off x="1294806" y="1581150"/>
                                <a:ext cx="2819532" cy="1275449"/>
                                <a:chOff x="1294806" y="1581150"/>
                                <a:chExt cx="2819532" cy="1275449"/>
                              </a:xfrm>
                            </wpg:grpSpPr>
                            <wps:wsp>
                              <wps:cNvPr id="30" name="Rectangle 289"/>
                              <wps:cNvSpPr>
                                <a:spLocks noChangeArrowheads="1"/>
                              </wps:cNvSpPr>
                              <wps:spPr bwMode="auto">
                                <a:xfrm>
                                  <a:off x="1294806" y="1581150"/>
                                  <a:ext cx="532444" cy="322678"/>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wps:txbx>
                              <wps:bodyPr rot="0" vert="horz" wrap="square" lIns="27432" tIns="22860" rIns="27432" bIns="22860" anchor="ctr" anchorCtr="0" upright="1">
                                <a:noAutofit/>
                              </wps:bodyPr>
                            </wps:wsp>
                            <wps:wsp>
                              <wps:cNvPr id="31" name="Rectangle 290"/>
                              <wps:cNvSpPr>
                                <a:spLocks noChangeArrowheads="1"/>
                              </wps:cNvSpPr>
                              <wps:spPr bwMode="auto">
                                <a:xfrm>
                                  <a:off x="1803048" y="1581150"/>
                                  <a:ext cx="653454" cy="322677"/>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wps:txbx>
                              <wps:bodyPr rot="0" vert="horz" wrap="square" lIns="27432" tIns="22860" rIns="27432" bIns="22860" anchor="ctr" anchorCtr="0" upright="1">
                                <a:noAutofit/>
                              </wps:bodyPr>
                            </wps:wsp>
                            <wps:wsp>
                              <wps:cNvPr id="32" name="Rectangle 291"/>
                              <wps:cNvSpPr>
                                <a:spLocks noChangeArrowheads="1"/>
                              </wps:cNvSpPr>
                              <wps:spPr bwMode="auto">
                                <a:xfrm>
                                  <a:off x="2347593" y="1581150"/>
                                  <a:ext cx="544545" cy="322678"/>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wps:txbx>
                              <wps:bodyPr rot="0" vert="horz" wrap="square" lIns="27432" tIns="22860" rIns="27432" bIns="22860" anchor="ctr" anchorCtr="0" upright="1">
                                <a:noAutofit/>
                              </wps:bodyPr>
                            </wps:wsp>
                            <wps:wsp>
                              <wps:cNvPr id="33" name="Rectangle 292"/>
                              <wps:cNvSpPr>
                                <a:spLocks noChangeArrowheads="1"/>
                              </wps:cNvSpPr>
                              <wps:spPr bwMode="auto">
                                <a:xfrm>
                                  <a:off x="2892138" y="1581151"/>
                                  <a:ext cx="532444" cy="322678"/>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wps:txbx>
                              <wps:bodyPr rot="0" vert="horz" wrap="square" lIns="27432" tIns="22860" rIns="27432" bIns="22860" anchor="ctr" anchorCtr="0" upright="1">
                                <a:noAutofit/>
                              </wps:bodyPr>
                            </wps:wsp>
                            <wps:wsp>
                              <wps:cNvPr id="34" name="Rectangle 293"/>
                              <wps:cNvSpPr>
                                <a:spLocks noChangeArrowheads="1"/>
                              </wps:cNvSpPr>
                              <wps:spPr bwMode="auto">
                                <a:xfrm>
                                  <a:off x="3424581" y="1581150"/>
                                  <a:ext cx="689757" cy="322678"/>
                                </a:xfrm>
                                <a:prstGeom prst="rect">
                                  <a:avLst/>
                                </a:prstGeom>
                                <a:solidFill>
                                  <a:srgbClr val="00B05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wps:txbx>
                              <wps:bodyPr rot="0" vert="horz" wrap="square" lIns="27432" tIns="22860" rIns="27432" bIns="22860" anchor="ctr" anchorCtr="0" upright="1">
                                <a:noAutofit/>
                              </wps:bodyPr>
                            </wps:wsp>
                            <wps:wsp>
                              <wps:cNvPr id="35" name="Rectangle 294"/>
                              <wps:cNvSpPr>
                                <a:spLocks noChangeArrowheads="1"/>
                              </wps:cNvSpPr>
                              <wps:spPr bwMode="auto">
                                <a:xfrm>
                                  <a:off x="1294806" y="1903828"/>
                                  <a:ext cx="532444" cy="58777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1</w:t>
                                    </w:r>
                                  </w:p>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Rare</w:t>
                                    </w:r>
                                  </w:p>
                                </w:txbxContent>
                              </wps:txbx>
                              <wps:bodyPr rot="0" vert="horz" wrap="square" lIns="27432" tIns="22860" rIns="27432" bIns="22860" anchor="ctr" anchorCtr="0" upright="1">
                                <a:noAutofit/>
                              </wps:bodyPr>
                            </wps:wsp>
                            <wps:wsp>
                              <wps:cNvPr id="36" name="Rectangle 295"/>
                              <wps:cNvSpPr>
                                <a:spLocks noChangeArrowheads="1"/>
                              </wps:cNvSpPr>
                              <wps:spPr bwMode="auto">
                                <a:xfrm>
                                  <a:off x="1803048" y="1903828"/>
                                  <a:ext cx="653454" cy="5729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2</w:t>
                                    </w:r>
                                  </w:p>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Unlikely</w:t>
                                    </w:r>
                                  </w:p>
                                </w:txbxContent>
                              </wps:txbx>
                              <wps:bodyPr rot="0" vert="horz" wrap="square" lIns="27432" tIns="22860" rIns="27432" bIns="22860" anchor="ctr" anchorCtr="0" upright="1">
                                <a:noAutofit/>
                              </wps:bodyPr>
                            </wps:wsp>
                            <wps:wsp>
                              <wps:cNvPr id="37" name="Rectangle 296"/>
                              <wps:cNvSpPr>
                                <a:spLocks noChangeArrowheads="1"/>
                              </wps:cNvSpPr>
                              <wps:spPr bwMode="auto">
                                <a:xfrm>
                                  <a:off x="2347593" y="1903828"/>
                                  <a:ext cx="544545" cy="5729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3</w:t>
                                    </w:r>
                                  </w:p>
                                  <w:p w:rsidR="00CD35E6" w:rsidRPr="00534C8D" w:rsidRDefault="00CD35E6" w:rsidP="00CD35E6">
                                    <w:pPr>
                                      <w:pStyle w:val="NormalWeb"/>
                                      <w:jc w:val="center"/>
                                      <w:rPr>
                                        <w:rFonts w:ascii="Calibri" w:hAnsi="Calibri"/>
                                        <w:sz w:val="22"/>
                                        <w:szCs w:val="22"/>
                                      </w:rPr>
                                    </w:pPr>
                                    <w:r w:rsidRPr="00534C8D">
                                      <w:rPr>
                                        <w:rFonts w:ascii="Calibri" w:hAnsi="Calibri"/>
                                        <w:sz w:val="22"/>
                                        <w:szCs w:val="22"/>
                                      </w:rPr>
                                      <w:t>Possible</w:t>
                                    </w:r>
                                  </w:p>
                                </w:txbxContent>
                              </wps:txbx>
                              <wps:bodyPr rot="0" vert="horz" wrap="square" lIns="27432" tIns="22860" rIns="27432" bIns="22860" anchor="ctr" anchorCtr="0" upright="1">
                                <a:noAutofit/>
                              </wps:bodyPr>
                            </wps:wsp>
                            <wps:wsp>
                              <wps:cNvPr id="38" name="Rectangle 297"/>
                              <wps:cNvSpPr>
                                <a:spLocks noChangeArrowheads="1"/>
                              </wps:cNvSpPr>
                              <wps:spPr bwMode="auto">
                                <a:xfrm>
                                  <a:off x="2892138" y="1903828"/>
                                  <a:ext cx="532444" cy="57293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4</w:t>
                                    </w:r>
                                  </w:p>
                                  <w:p w:rsidR="00CD35E6" w:rsidRPr="00534C8D" w:rsidRDefault="00CD35E6" w:rsidP="00CD35E6">
                                    <w:pPr>
                                      <w:pStyle w:val="NormalWeb"/>
                                      <w:jc w:val="center"/>
                                      <w:rPr>
                                        <w:rFonts w:ascii="Calibri" w:hAnsi="Calibri"/>
                                        <w:sz w:val="22"/>
                                        <w:szCs w:val="22"/>
                                      </w:rPr>
                                    </w:pPr>
                                    <w:r w:rsidRPr="00534C8D">
                                      <w:rPr>
                                        <w:rFonts w:ascii="Calibri" w:hAnsi="Calibri"/>
                                        <w:sz w:val="22"/>
                                        <w:szCs w:val="22"/>
                                      </w:rPr>
                                      <w:t>Likely</w:t>
                                    </w:r>
                                  </w:p>
                                </w:txbxContent>
                              </wps:txbx>
                              <wps:bodyPr rot="0" vert="horz" wrap="square" lIns="27432" tIns="22860" rIns="27432" bIns="22860" anchor="ctr" anchorCtr="0" upright="1">
                                <a:noAutofit/>
                              </wps:bodyPr>
                            </wps:wsp>
                            <wps:wsp>
                              <wps:cNvPr id="39" name="Rectangle 298"/>
                              <wps:cNvSpPr>
                                <a:spLocks noChangeArrowheads="1"/>
                              </wps:cNvSpPr>
                              <wps:spPr bwMode="auto">
                                <a:xfrm>
                                  <a:off x="3424581" y="1903827"/>
                                  <a:ext cx="689757" cy="67685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5</w:t>
                                    </w:r>
                                  </w:p>
                                  <w:p w:rsidR="00CD35E6" w:rsidRPr="00534C8D" w:rsidRDefault="00CD35E6" w:rsidP="00CD35E6">
                                    <w:pPr>
                                      <w:pStyle w:val="NormalWeb"/>
                                      <w:jc w:val="center"/>
                                      <w:rPr>
                                        <w:rFonts w:ascii="Calibri" w:hAnsi="Calibri"/>
                                        <w:sz w:val="22"/>
                                        <w:szCs w:val="22"/>
                                      </w:rPr>
                                    </w:pPr>
                                    <w:r w:rsidRPr="00534C8D">
                                      <w:rPr>
                                        <w:rFonts w:ascii="Calibri" w:hAnsi="Calibri"/>
                                        <w:sz w:val="22"/>
                                        <w:szCs w:val="22"/>
                                      </w:rPr>
                                      <w:t>Almost Certain</w:t>
                                    </w:r>
                                  </w:p>
                                </w:txbxContent>
                              </wps:txbx>
                              <wps:bodyPr rot="0" vert="horz" wrap="square" lIns="27432" tIns="22860" rIns="27432" bIns="22860" anchor="ctr" anchorCtr="0" upright="1">
                                <a:noAutofit/>
                              </wps:bodyPr>
                            </wps:wsp>
                            <wps:wsp>
                              <wps:cNvPr id="40" name="Rectangle 299"/>
                              <wps:cNvSpPr>
                                <a:spLocks noChangeArrowheads="1"/>
                              </wps:cNvSpPr>
                              <wps:spPr bwMode="auto">
                                <a:xfrm>
                                  <a:off x="1294807" y="2476761"/>
                                  <a:ext cx="2819178" cy="37983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jc w:val="center"/>
                                      <w:rPr>
                                        <w:rFonts w:ascii="Calibri" w:hAnsi="Calibri"/>
                                        <w:sz w:val="22"/>
                                        <w:szCs w:val="22"/>
                                      </w:rPr>
                                    </w:pPr>
                                    <w:r w:rsidRPr="00534C8D">
                                      <w:rPr>
                                        <w:rFonts w:ascii="Calibri" w:hAnsi="Calibri"/>
                                        <w:b/>
                                        <w:sz w:val="22"/>
                                        <w:szCs w:val="22"/>
                                      </w:rPr>
                                      <w:t>Likelihood</w:t>
                                    </w:r>
                                  </w:p>
                                </w:txbxContent>
                              </wps:txbx>
                              <wps:bodyPr rot="0" vert="horz" wrap="square" lIns="27432" tIns="22860" rIns="27432" bIns="22860" anchor="ctr" anchorCtr="0" upright="1">
                                <a:noAutofit/>
                              </wps:bodyPr>
                            </wps:wsp>
                          </wpg:grpSp>
                          <wps:wsp>
                            <wps:cNvPr id="41" name="Rectangle 300"/>
                            <wps:cNvSpPr>
                              <a:spLocks noChangeArrowheads="1"/>
                            </wps:cNvSpPr>
                            <wps:spPr bwMode="auto">
                              <a:xfrm>
                                <a:off x="229919" y="1300614"/>
                                <a:ext cx="1064665" cy="28284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Low - 2</w:t>
                                  </w:r>
                                </w:p>
                              </w:txbxContent>
                            </wps:txbx>
                            <wps:bodyPr rot="0" vert="horz" wrap="square" lIns="0" tIns="22860" rIns="27432" bIns="22860" anchor="ctr" anchorCtr="0" upright="1">
                              <a:noAutofit/>
                            </wps:bodyPr>
                          </wps:wsp>
                        </wpg:grpSp>
                      </wpg:grpSp>
                      <wps:wsp>
                        <wps:cNvPr id="42" name="Rectangle 302"/>
                        <wps:cNvSpPr>
                          <a:spLocks noChangeArrowheads="1"/>
                        </wps:cNvSpPr>
                        <wps:spPr bwMode="auto">
                          <a:xfrm>
                            <a:off x="227785" y="1583170"/>
                            <a:ext cx="1066800" cy="32182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Very Low - 1</w:t>
                              </w:r>
                            </w:p>
                          </w:txbxContent>
                        </wps:txbx>
                        <wps:bodyPr rot="0" vert="horz" wrap="square" lIns="0" tIns="22860" rIns="27432" bIns="22860" anchor="ctr" anchorCtr="0" upright="1">
                          <a:noAutofit/>
                        </wps:bodyPr>
                      </wps:wsp>
                      <wps:wsp>
                        <wps:cNvPr id="43" name="Rectangle 303"/>
                        <wps:cNvSpPr>
                          <a:spLocks noChangeArrowheads="1"/>
                        </wps:cNvSpPr>
                        <wps:spPr bwMode="auto">
                          <a:xfrm>
                            <a:off x="133316" y="414843"/>
                            <a:ext cx="457202" cy="148541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35E6" w:rsidRPr="00534C8D" w:rsidRDefault="00CD35E6" w:rsidP="00CD35E6">
                              <w:pPr>
                                <w:pStyle w:val="NormalWeb"/>
                                <w:jc w:val="center"/>
                                <w:rPr>
                                  <w:rFonts w:ascii="Calibri" w:hAnsi="Calibri"/>
                                  <w:sz w:val="22"/>
                                  <w:szCs w:val="22"/>
                                </w:rPr>
                              </w:pPr>
                              <w:r w:rsidRPr="00534C8D">
                                <w:rPr>
                                  <w:rFonts w:ascii="Calibri" w:hAnsi="Calibri"/>
                                  <w:b/>
                                  <w:sz w:val="22"/>
                                  <w:szCs w:val="22"/>
                                </w:rPr>
                                <w:t>Impact</w:t>
                              </w:r>
                            </w:p>
                          </w:txbxContent>
                        </wps:txbx>
                        <wps:bodyPr rot="0" vert="vert270" wrap="square" lIns="27432" tIns="22860" rIns="27432" bIns="2286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05pt;margin-top:63.45pt;width:522.2pt;height:181.4pt;z-index:251659264;mso-width-relative:margin;mso-height-relative:margin" coordorigin="1333,4148" coordsize="39810,2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">
                <v:group id="Group 6" o:spid="_x0000_s1027" style="position:absolute;left:2299;top:4148;width:38844;height:24417" coordorigin="2299,4148" coordsize="38844,24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8" o:spid="_x0000_s1028" style="position:absolute;left:12948;top:4148;width:5324;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p4s8MA&#10;AADaAAAADwAAAGRycy9kb3ducmV2LnhtbESPT2vCQBTE74LfYXlCb7qxUJHoKlporfQg/sXjI/tM&#10;otm3Mbs18dt3BcHjMDO/YcbTxhTiRpXLLSvo9yIQxInVOacKdtuv7hCE88gaC8uk4E4OppN2a4yx&#10;tjWv6bbxqQgQdjEqyLwvYyldkpFB17MlcfBOtjLog6xSqSusA9wU8j2KBtJgzmEhw5I+M0oumz+j&#10;4Lv+3ZWL5Uof9sXxPF9re7+erFJvnWY2AuGp8a/ws/2jFXzA40q4AXL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p4s8MAAADaAAAADwAAAAAAAAAAAAAAAACYAgAAZHJzL2Rv&#10;d25yZXYueG1sUEsFBgAAAAAEAAQA9QAAAIgDAAAAAA==&#10;" fillcolor="#fc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v:textbox>
                  </v:rect>
                  <v:rect id="Rectangle 9" o:spid="_x0000_s1029" style="position:absolute;left:18030;top:4148;width:6535;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csAA&#10;AADaAAAADwAAAGRycy9kb3ducmV2LnhtbESPQYvCMBSE74L/IbwFbzZdD+JWo4goeLTdgh4fzdu2&#10;bPNSkmjrv98sCB6HmfmG2exG04kHOd9aVvCZpCCIK6tbrhWU36f5CoQPyBo7y6TgSR522+lkg5m2&#10;A+f0KEItIoR9hgqaEPpMSl81ZNAntieO3o91BkOUrpba4RDhppOLNF1Kgy3HhQZ7OjRU/RZ3o8B9&#10;LXgwl3uRP0+rW8v58VqWR6VmH+N+DSLQGN7hV/usFSzh/0q8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E+csAAAADaAAAADwAAAAAAAAAAAAAAAACYAgAAZHJzL2Rvd25y&#10;ZXYueG1sUEsFBgAAAAAEAAQA9QAAAIUDAAAAAA==&#10;" fillcolor="#ffc000">
                    <v:fill color2="red" colors="0 #ffc000;28180f #ffc000;1 red" focus="100%" type="gradient">
                      <o:fill v:ext="view" type="gradientUnscaled"/>
                    </v:fill>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A/R</w:t>
                          </w:r>
                        </w:p>
                      </w:txbxContent>
                    </v:textbox>
                  </v:rect>
                  <v:rect id="Rectangle 10" o:spid="_x0000_s1030" style="position:absolute;left:23475;top:4148;width:5446;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e4bMUA&#10;AADaAAAADwAAAGRycy9kb3ducmV2LnhtbESPQWvCQBSE7wX/w/KE3urGHtoSXaVohR5KSVMRvD2z&#10;zyQ1+zbsrib6611B6HGYmW+Y6bw3jTiR87VlBeNRAoK4sLrmUsH6d/X0BsIHZI2NZVJwJg/z2eBh&#10;iqm2Hf/QKQ+liBD2KSqoQmhTKX1RkUE/si1x9PbWGQxRulJqh12Em0Y+J8mLNFhzXKiwpUVFxSE/&#10;GgV5873NuuXXxwKPf6tNtiuX7pIp9Tjs3ycgAvXhP3xvf2oFr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7hsxQAAANoAAAAPAAAAAAAAAAAAAAAAAJgCAABkcnMv&#10;ZG93bnJldi54bWxQSwUGAAAAAAQABAD1AAAAigMAAAAA&#10;" fillcolor="red">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v:textbox>
                  </v:rect>
                  <v:rect id="Rectangle 11" o:spid="_x0000_s1031" style="position:absolute;left:28921;top:4148;width:5324;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sHsEA&#10;AADaAAAADwAAAGRycy9kb3ducmV2LnhtbERPz2vCMBS+C/sfwht403Q7iFSjDJ2wwxi1iuDt2Tzb&#10;bs1LSaLt/OvNQfD48f2eL3vTiCs5X1tW8DZOQBAXVtdcKtjvNqMpCB+QNTaWScE/eVguXgZzTLXt&#10;eEvXPJQihrBPUUEVQptK6YuKDPqxbYkjd7bOYIjQlVI77GK4aeR7kkykwZpjQ4UtrSoq/vKLUZA3&#10;P8esW39/rvDyuzlkp3LtbplSw9f+YwYiUB+e4of7SyuIW+OVe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LB7BAAAA2gAAAA8AAAAAAAAAAAAAAAAAmAIAAGRycy9kb3du&#10;cmV2LnhtbFBLBQYAAAAABAAEAPUAAACGAwAAAAA=&#10;" fillcolor="red">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v:textbox>
                  </v:rect>
                  <v:rect id="Rectangle 12" o:spid="_x0000_s1032" style="position:absolute;left:34245;top:4148;width:6898;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JhcUA&#10;AADaAAAADwAAAGRycy9kb3ducmV2LnhtbESPQWvCQBSE7wX/w/KE3urGHkobXaVohR5KSVMRvD2z&#10;zyQ1+zbsrib6611B6HGYmW+Y6bw3jTiR87VlBeNRAoK4sLrmUsH6d/X0CsIHZI2NZVJwJg/z2eBh&#10;iqm2Hf/QKQ+liBD2KSqoQmhTKX1RkUE/si1x9PbWGQxRulJqh12Em0Y+J8mLNFhzXKiwpUVFxSE/&#10;GgV5873NuuXXxwKPf6tNtiuX7pIp9Tjs3ycgAvXhP3xvf2o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pImFxQAAANoAAAAPAAAAAAAAAAAAAAAAAJgCAABkcnMv&#10;ZG93bnJldi54bWxQSwUGAAAAAAQABAD1AAAAigMAAAAA&#10;" fillcolor="red">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v:textbox>
                  </v:rect>
                  <v:rect id="Rectangle 13" o:spid="_x0000_s1033" style="position:absolute;left:12948;top:7259;width:5324;height:3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5bMsUA&#10;AADbAAAADwAAAGRycy9kb3ducmV2LnhtbESPQW/CMAyF75P2HyJP4jbScZhQR0Bs0mDTDghWEEer&#10;MW23xilNoOXf4wMSN1vv+b3Pk1nvanWmNlSeDbwME1DEubcVFway38/nMagQkS3WnsnAhQLMpo8P&#10;E0yt73hN500slIRwSNFAGWOTah3ykhyGoW+IRTv41mGUtS20bbGTcFfrUZK8aocVS0OJDX2UlP9v&#10;Ts7AovvJmuX3yu629f7vfW395Xjwxgye+vkbqEh9vJtv119W8IVefpEB9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lsyxQAAANsAAAAPAAAAAAAAAAAAAAAAAJgCAABkcnMv&#10;ZG93bnJldi54bWxQSwUGAAAAAAQABAD1AAAAigMAAAAA&#10;" fillcolor="#fc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v:textbox>
                  </v:rect>
                  <v:rect id="Rectangle 14" o:spid="_x0000_s1034" style="position:absolute;left:18030;top:7259;width:6535;height:3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qcIA&#10;AADbAAAADwAAAGRycy9kb3ducmV2LnhtbERPS4vCMBC+C/6HMMLeNNXDItUoruBj8SA+dvE4NGPb&#10;tZnUJmvrvzeC4G0+vueMp40pxI0ql1tW0O9FIIgTq3NOFRwPi+4QhPPIGgvLpOBODqaTdmuMsbY1&#10;7+i296kIIexiVJB5X8ZSuiQjg65nS+LAnW1l0AdYpVJXWIdwU8hBFH1KgzmHhgxLmmeUXPb/RsGy&#10;3hzL1fdW//4Up7+vnbb369kq9dFpZiMQnhr/Fr/cax3m9+H5Sz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v6pwgAAANsAAAAPAAAAAAAAAAAAAAAAAJgCAABkcnMvZG93&#10;bnJldi54bWxQSwUGAAAAAAQABAD1AAAAhwMAAAAA&#10;" fillcolor="#fc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v:textbox>
                  </v:rect>
                  <v:rect id="Rectangle 15" o:spid="_x0000_s1035" style="position:absolute;left:23475;top:7259;width:5446;height:3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V6L8A&#10;AADbAAAADwAAAGRycy9kb3ducmV2LnhtbERPTYvCMBC9L/gfwgje1tQexK1GEVHwaLuF3ePQjG2x&#10;mZQk2vrvjbCwt3m8z9nsRtOJBznfWlawmCcgiCurW64VlN+nzxUIH5A1dpZJwZM87LaTjw1m2g6c&#10;06MItYgh7DNU0ITQZ1L6qiGDfm574shdrTMYInS11A6HGG46mSbJUhpsOTY02NOhoepW3I0C95Xy&#10;YC73In+eVr8t58efsjwqNZuO+zWIQGP4F/+5zzrOT+H9SzxAb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ctXovwAAANsAAAAPAAAAAAAAAAAAAAAAAJgCAABkcnMvZG93bnJl&#10;di54bWxQSwUGAAAAAAQABAD1AAAAhAMAAAAA&#10;" fillcolor="#ffc000">
                    <v:fill color2="red" colors="0 #ffc000;28180f #ffc000;1 red" focus="100%" type="gradient">
                      <o:fill v:ext="view" type="gradientUnscaled"/>
                    </v:fill>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A/R</w:t>
                          </w:r>
                        </w:p>
                      </w:txbxContent>
                    </v:textbox>
                  </v:rect>
                  <v:rect id="Rectangle 16" o:spid="_x0000_s1036" style="position:absolute;left:28921;top:7259;width:5324;height:3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MhcMA&#10;AADbAAAADwAAAGRycy9kb3ducmV2LnhtbERPTWvCQBC9F/wPywi91Y0tlBJdpWiFHkpJUxG8jdkx&#10;Sc3Oht3VRH+9Kwi9zeN9znTem0acyPnasoLxKAFBXFhdc6lg/bt6egPhA7LGxjIpOJOH+WzwMMVU&#10;245/6JSHUsQQ9ikqqEJoUyl9UZFBP7ItceT21hkMEbpSaoddDDeNfE6SV2mw5thQYUuLiopDfjQK&#10;8uZ7m3XLr48FHv9Wm2xXLt0lU+px2L9PQATqw7/47v7Ucf4L3H6JB8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tMhcMAAADbAAAADwAAAAAAAAAAAAAAAACYAgAAZHJzL2Rv&#10;d25yZXYueG1sUEsFBgAAAAAEAAQA9QAAAIgDAAAAAA==&#10;" fillcolor="red">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v:textbox>
                  </v:rect>
                  <v:rect id="Rectangle 17" o:spid="_x0000_s1037" style="position:absolute;left:34245;top:7259;width:6898;height:3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LU8cMA&#10;AADbAAAADwAAAGRycy9kb3ducmV2LnhtbERPTWvCQBC9F/wPywi91Y2llBJdpWiFHkpJUxG8jdkx&#10;Sc3Oht3VRH+9Kwi9zeN9znTem0acyPnasoLxKAFBXFhdc6lg/bt6egPhA7LGxjIpOJOH+WzwMMVU&#10;245/6JSHUsQQ9ikqqEJoUyl9UZFBP7ItceT21hkMEbpSaoddDDeNfE6SV2mw5thQYUuLiopDfjQK&#10;8uZ7m3XLr48FHv9Wm2xXLt0lU+px2L9PQATqw7/47v7Ucf4L3H6JB8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LU8cMAAADbAAAADwAAAAAAAAAAAAAAAACYAgAAZHJzL2Rv&#10;d25yZXYueG1sUEsFBgAAAAAEAAQA9QAAAIgDAAAAAA==&#10;" fillcolor="red">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R</w:t>
                          </w:r>
                        </w:p>
                      </w:txbxContent>
                    </v:textbox>
                  </v:rect>
                  <v:rect id="Rectangle 18" o:spid="_x0000_s1038" style="position:absolute;left:12948;top:10371;width:5324;height:2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JaL8A&#10;AADbAAAADwAAAGRycy9kb3ducmV2LnhtbERPzYrCMBC+L/gOYQQviyYu7CrVKKIsyN5WfYChGdti&#10;M6lJWuvbG0HwNh/f7yzXva1FRz5UjjVMJwoEce5MxYWG0/F3PAcRIrLB2jFpuFOA9WrwscTMuBv/&#10;U3eIhUghHDLUUMbYZFKGvCSLYeIa4sSdnbcYE/SFNB5vKdzW8kupH2mx4tRQYkPbkvLLobUa2v1u&#10;d/HXv26jrrY6TtUn5rNW69Gw3yxAROrjW/xy702a/w3PX9IB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iAlovwAAANsAAAAPAAAAAAAAAAAAAAAAAJgCAABkcnMvZG93bnJl&#10;di54bWxQSwUGAAAAAAQABAD1AAAAhAMAAAAA&#10;" fillcolor="#ffc000">
                    <v:fill color2="#00b050" colors="0 #ffc000;28180f #ffc000;1 #00b050" focus="100%" type="gradient">
                      <o:fill v:ext="view" type="gradientUnscaled"/>
                    </v:fill>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A/G</w:t>
                          </w:r>
                        </w:p>
                      </w:txbxContent>
                    </v:textbox>
                  </v:rect>
                  <v:rect id="Rectangle 19" o:spid="_x0000_s1039" style="position:absolute;left:18030;top:10371;width:6535;height:2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m3cIA&#10;AADbAAAADwAAAGRycy9kb3ducmV2LnhtbERPS4vCMBC+C/6HMII3TfUgSzWKK/hiD4uPXTwOzdh2&#10;bSa1ibb+e7MgeJuP7zmTWWMKcafK5ZYVDPoRCOLE6pxTBcfDsvcBwnlkjYVlUvAgB7NpuzXBWNua&#10;d3Tf+1SEEHYxKsi8L2MpXZKRQde3JXHgzrYy6AOsUqkrrEO4KeQwikbSYM6hIcOSFhkll/3NKFjV&#10;X8dyvf3Wvz/F6e9zp+3jerZKdTvNfAzCU+Pf4pd7o8P8Efz/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2bdwgAAANsAAAAPAAAAAAAAAAAAAAAAAJgCAABkcnMvZG93&#10;bnJldi54bWxQSwUGAAAAAAQABAD1AAAAhwMAAAAA&#10;" fillcolor="#fc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v:textbox>
                  </v:rect>
                  <v:rect id="Rectangle 20" o:spid="_x0000_s1040" style="position:absolute;left:23475;top:10371;width:5446;height:2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fDRsMA&#10;AADbAAAADwAAAGRycy9kb3ducmV2LnhtbERPS2vCQBC+F/wPyxS8NZt6sJK6kVbQWjyIVqXHITt5&#10;1Oxsml1N/PeuUOhtPr7nTGe9qcWFWldZVvAcxSCIM6srLhTsvxZPExDOI2usLZOCKzmYpYOHKSba&#10;dryly84XIoSwS1BB6X2TSOmykgy6yDbEgctta9AH2BZSt9iFcFPLURyPpcGKQ0OJDc1Lyk67s1Gw&#10;7Nb75uNzo4+H+vvnfavt9Te3Sg0f+7dXEJ56/y/+c690mP8C91/C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fDRsMAAADbAAAADwAAAAAAAAAAAAAAAACYAgAAZHJzL2Rv&#10;d25yZXYueG1sUEsFBgAAAAAEAAQA9QAAAIgDAAAAAA==&#10;" fillcolor="#fc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v:textbox>
                  </v:rect>
                  <v:rect id="Rectangle 21" o:spid="_x0000_s1041" style="position:absolute;left:28921;top:10371;width:5324;height:2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iAsIA&#10;AADbAAAADwAAAGRycy9kb3ducmV2LnhtbESPQWvCQBCF74X+h2UKvdVNPYimriKi0KOJAXscsmMS&#10;zM6G3dXEf985FHqb4b1575v1dnK9elCInWcDn7MMFHHtbceNgep8/FiCignZYu+ZDDwpwnbz+rLG&#10;3PqRC3qUqVESwjFHA21KQ651rFtyGGd+IBbt6oPDJGtotA04Srjr9TzLFtphx9LQ4kD7lupbeXcG&#10;wmrOozvdy+J5XP50XBwuVXUw5v1t2n2BSjSlf/Pf9bcVfIGV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uICwgAAANsAAAAPAAAAAAAAAAAAAAAAAJgCAABkcnMvZG93&#10;bnJldi54bWxQSwUGAAAAAAQABAD1AAAAhwMAAAAA&#10;" fillcolor="#ffc000">
                    <v:fill color2="red" colors="0 #ffc000;28180f #ffc000;1 red" focus="100%" type="gradient">
                      <o:fill v:ext="view" type="gradientUnscaled"/>
                    </v:fill>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A/R</w:t>
                          </w:r>
                        </w:p>
                      </w:txbxContent>
                    </v:textbox>
                  </v:rect>
                  <v:rect id="Rectangle 22" o:spid="_x0000_s1042" style="position:absolute;left:34245;top:10371;width:6898;height:2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Hmb4A&#10;AADbAAAADwAAAGRycy9kb3ducmV2LnhtbERPTYvCMBC9L/gfwgje1lQPi1ajiCh43HYLehyasS02&#10;k5JEW/+9EYS9zeN9zno7mFY8yPnGsoLZNAFBXFrdcKWg+Dt+L0D4gKyxtUwKnuRhuxl9rTHVtueM&#10;HnmoRAxhn6KCOoQuldKXNRn0U9sRR+5qncEQoaukdtjHcNPKeZL8SIMNx4YaO9rXVN7yu1HglnPu&#10;ze89z57HxaXh7HAuioNSk/GwW4EINIR/8cd90nH+Et6/x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WR5m+AAAA2wAAAA8AAAAAAAAAAAAAAAAAmAIAAGRycy9kb3ducmV2&#10;LnhtbFBLBQYAAAAABAAEAPUAAACDAwAAAAA=&#10;" fillcolor="#ffc000">
                    <v:fill color2="red" colors="0 #ffc000;28180f #ffc000;1 red" focus="100%" type="gradient">
                      <o:fill v:ext="view" type="gradientUnscaled"/>
                    </v:fill>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A/R</w:t>
                          </w:r>
                        </w:p>
                      </w:txbxContent>
                    </v:textbox>
                  </v:rect>
                  <v:rect id="Rectangle 23" o:spid="_x0000_s1043" style="position:absolute;left:2299;top:4148;width:10640;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Oo9MEA&#10;AADbAAAADwAAAGRycy9kb3ducmV2LnhtbERPy4rCMBTdC/5DuIIbsakufFSjFGFgNi50hnF7aa5t&#10;tblpm1Q78/VmIczycN7bfW8q8aDWlZYVzKIYBHFmdcm5gu+vj+kKhPPIGivLpOCXHOx3w8EWE22f&#10;fKLH2ecihLBLUEHhfZ1I6bKCDLrI1sSBu9rWoA+wzaVu8RnCTSXncbyQBksODQXWdCgou587o6Br&#10;mmN2+4vdz6TSzdJe0nU3SZUaj/p0A8JT7//Fb/enVjAP68OX8AP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DqPTBAAAA2wAAAA8AAAAAAAAAAAAAAAAAmAIAAGRycy9kb3du&#10;cmV2LnhtbFBLBQYAAAAABAAEAPUAAACGAwAAAAA=&#10;">
                    <v:textbox inset="0,1.8pt,2.16pt,1.8pt">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Very High -5</w:t>
                          </w:r>
                        </w:p>
                      </w:txbxContent>
                    </v:textbox>
                  </v:rect>
                  <v:rect id="Rectangle 24" o:spid="_x0000_s1044" style="position:absolute;left:2299;top:7259;width:10640;height:3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Nb8UA&#10;AADbAAAADwAAAGRycy9kb3ducmV2LnhtbESPQWvCQBSE7wX/w/KEXkLdmIO1qasEQejFQ9NSr4/s&#10;axLNvk2yGxP7691CocdhZr5hNrvJNOJKvastK1guYhDEhdU1lwo+Pw5PaxDOI2tsLJOCGznYbWcP&#10;G0y1HfmdrrkvRYCwS1FB5X2bSumKigy6hW2Jg/dte4M+yL6UuscxwE0jkzheSYM1h4UKW9pXVFzy&#10;wSgYuu5YnH9i9xU1unu2p+xliDKlHudT9grC0+T/w3/tN60gWcLvl/AD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w1vxQAAANsAAAAPAAAAAAAAAAAAAAAAAJgCAABkcnMv&#10;ZG93bnJldi54bWxQSwUGAAAAAAQABAD1AAAAigMAAAAA&#10;">
                    <v:textbox inset="0,1.8pt,2.16pt,1.8pt">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 xml:space="preserve">High - 4  </w:t>
                          </w:r>
                        </w:p>
                      </w:txbxContent>
                    </v:textbox>
                  </v:rect>
                  <v:rect id="Rectangle 25" o:spid="_x0000_s1045" style="position:absolute;left:2299;top:10371;width:10646;height:2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TGMQA&#10;AADbAAAADwAAAGRycy9kb3ducmV2LnhtbESPQWvCQBSE70L/w/IKXsRszMHa1FVCQfDioVbs9ZF9&#10;Jmmzb5PsRmN/vSsIHoeZ+YZZrgdTizN1rrKsYBbFIIhzqysuFBy+N9MFCOeRNdaWScGVHKxXL6Ml&#10;ptpe+IvOe1+IAGGXooLS+yaV0uUlGXSRbYiDd7KdQR9kV0jd4SXATS2TOJ5LgxWHhRIb+iwp/9v3&#10;RkHftrv89z92x0mt2zf7k733k0yp8euQfYDwNPhn+NHeagVJAvcv4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dkxjEAAAA2wAAAA8AAAAAAAAAAAAAAAAAmAIAAGRycy9k&#10;b3ducmV2LnhtbFBLBQYAAAAABAAEAPUAAACJAwAAAAA=&#10;">
                    <v:textbox inset="0,1.8pt,2.16pt,1.8pt">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 xml:space="preserve">Medium - 3 </w:t>
                          </w:r>
                        </w:p>
                      </w:txbxContent>
                    </v:textbox>
                  </v:rect>
                  <v:group id="Group 26" o:spid="_x0000_s1046" style="position:absolute;left:2299;top:13006;width:38844;height:15559" coordorigin="2299,13006" coordsize="38844,15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7" o:spid="_x0000_s1047" style="position:absolute;left:12948;top:13006;width:5324;height:2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U/cEA&#10;AADbAAAADwAAAGRycy9kb3ducmV2LnhtbESPzarCMBSE98J9h3AuuLNpRUSqUcR7BcWVf/tDc2yr&#10;zUlpolaf3giCy2FmvmEms9ZU4kaNKy0rSKIYBHFmdcm5gsN+2RuBcB5ZY2WZFDzIwWz605lgqu2d&#10;t3Tb+VwECLsUFRTe16mULivIoItsTRy8k20M+iCbXOoG7wFuKtmP46E0WHJYKLCmRUHZZXc1gXJ8&#10;0lYOy+f5tFhvkscl4b//RKnubzsfg/DU+m/4015pBf0BvL+EHy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jFP3BAAAA2wAAAA8AAAAAAAAAAAAAAAAAmAIAAGRycy9kb3du&#10;cmV2LnhtbFBLBQYAAAAABAAEAPUAAACGAwAAAAA=&#10;" fillcolor="#00b05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v:textbox>
                    </v:rect>
                    <v:rect id="Rectangle 28" o:spid="_x0000_s1048" style="position:absolute;left:18030;top:13006;width:6535;height:2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1cIA&#10;AADbAAAADwAAAGRycy9kb3ducmV2LnhtbESP3YrCMBSE74V9h3AW9kY0UfCHahRRBPHOnwc4NMe2&#10;2JzUJK3dt98sLOzlMDPfMOttb2vRkQ+VYw2TsQJBnDtTcaHhfjuOliBCRDZYOyYN3xRgu/kYrDEz&#10;7s0X6q6xEAnCIUMNZYxNJmXIS7IYxq4hTt7DeYsxSV9I4/Gd4LaWU6Xm0mLFaaHEhvYl5c9razW0&#10;p8Ph6V/nbqdetrpN1BDzRav112e/W4GI1Mf/8F/7ZDRMZ/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5MPVwgAAANsAAAAPAAAAAAAAAAAAAAAAAJgCAABkcnMvZG93&#10;bnJldi54bWxQSwUGAAAAAAQABAD1AAAAhwMAAAAA&#10;" fillcolor="#ffc000">
                      <v:fill color2="#00b050" colors="0 #ffc000;3277f #ffc000;1 #00b050" focus="100%" type="gradient">
                        <o:fill v:ext="view" type="gradientUnscaled"/>
                      </v:fill>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A/G</w:t>
                            </w:r>
                          </w:p>
                        </w:txbxContent>
                      </v:textbox>
                    </v:rect>
                    <v:rect id="Rectangle 29" o:spid="_x0000_s1049" style="position:absolute;left:23475;top:13006;width:5446;height:2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ZdosIA&#10;AADbAAAADwAAAGRycy9kb3ducmV2LnhtbESPQYvCMBSE74L/IbwFL7JN9KBL1yiiCOJtdX/Ao3nb&#10;FpuXmqS1/nsjLHgcZuYbZrUZbCN68qF2rGGWKRDEhTM1lxp+L4fPLxAhIhtsHJOGBwXYrMejFebG&#10;3fmH+nMsRYJwyFFDFWObSxmKiiyGzLXEyftz3mJM0pfSeLwnuG3kXKmFtFhzWqiwpV1FxfXcWQ3d&#10;cb+/+tup36qbrS8zNcVi2Wk9+Ri23yAiDfEd/m8fjYb5Al5f0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l2iwgAAANsAAAAPAAAAAAAAAAAAAAAAAJgCAABkcnMvZG93&#10;bnJldi54bWxQSwUGAAAAAAQABAD1AAAAhwMAAAAA&#10;" fillcolor="#ffc000">
                      <v:fill color2="#00b050" colors="0 #ffc000;3277f #ffc000;1 #00b050" focus="100%" type="gradient">
                        <o:fill v:ext="view" type="gradientUnscaled"/>
                      </v:fill>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A/G</w:t>
                            </w:r>
                          </w:p>
                        </w:txbxContent>
                      </v:textbox>
                    </v:rect>
                    <v:rect id="Rectangle 30" o:spid="_x0000_s1050" style="position:absolute;left:28921;top:13006;width:5324;height:2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J+8UA&#10;AADbAAAADwAAAGRycy9kb3ducmV2LnhtbESPzWvCQBTE7wX/h+UJvdWNHlqJrqKCH6UH8ROPj+wz&#10;iWbfxuxq4n/fLRQ8DjPzG2Y4bkwhHlS53LKCbicCQZxYnXOqYL+bf/RBOI+ssbBMCp7kYDxqvQ0x&#10;1rbmDT22PhUBwi5GBZn3ZSylSzIy6Dq2JA7e2VYGfZBVKnWFdYCbQvai6FMazDksZFjSLKPkur0b&#10;BYv6Z18uv9f6eChOl+lG2+ftbJV6bzeTAQhPjX+F/9srraD3BX9fwg+Qo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n7xQAAANsAAAAPAAAAAAAAAAAAAAAAAJgCAABkcnMv&#10;ZG93bnJldi54bWxQSwUGAAAAAAQABAD1AAAAigMAAAAA&#10;" fillcolor="#fc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v:textbox>
                    </v:rect>
                    <v:rect id="Rectangle 31" o:spid="_x0000_s1051" style="position:absolute;left:34245;top:13006;width:6898;height:2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SdicEA&#10;AADbAAAADwAAAGRycy9kb3ducmV2LnhtbERPy4rCMBTdD/gP4QruxlQXMlSjzAi+cDGodZjlpbm2&#10;1eamNtHWvzcLweXhvCez1pTiTrUrLCsY9CMQxKnVBWcKksPi8wuE88gaS8uk4EEOZtPOxwRjbRve&#10;0X3vMxFC2MWoIPe+iqV0aU4GXd9WxIE72dqgD7DOpK6xCeGmlMMoGkmDBYeGHCua55Re9jejYNls&#10;k2q1+dV/x/L//LPT9nE9WaV63fZ7DMJT69/il3utFQzD2PAl/AA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knYnBAAAA2wAAAA8AAAAAAAAAAAAAAAAAmAIAAGRycy9kb3du&#10;cmV2LnhtbFBLBQYAAAAABAAEAPUAAACGAwAAAAA=&#10;" fillcolor="#fc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A</w:t>
                            </w:r>
                          </w:p>
                        </w:txbxContent>
                      </v:textbox>
                    </v:rect>
                    <v:group id="Group 288" o:spid="_x0000_s1052" style="position:absolute;left:12948;top:15811;width:28195;height:12754" coordorigin="12948,15811" coordsize="28195,1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289" o:spid="_x0000_s1053" style="position:absolute;left:12948;top:15811;width:5324;height:3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GEI8IA&#10;AADbAAAADwAAAGRycy9kb3ducmV2LnhtbESPTYvCQAyG7wv+hyGCt3VaBVmqo4gf4LInv+6hE9tq&#10;J1M6o1Z//eawsMfw5n2SZ7boXK0e1IbKs4F0mIAizr2tuDBwOm4/v0CFiGyx9kwGXhRgMe99zDCz&#10;/sl7ehxioQTCIUMDZYxNpnXIS3IYhr4hluziW4dRxrbQtsWnwF2tR0ky0Q4rlgslNrQqKb8d7k4o&#10;5zft9aR6Xy+r75/0dUt5vUmNGfS75RRUpC7+L/+1d9bAWL4XF/EA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YQjwgAAANsAAAAPAAAAAAAAAAAAAAAAAJgCAABkcnMvZG93&#10;bnJldi54bWxQSwUGAAAAAAQABAD1AAAAhwMAAAAA&#10;" fillcolor="#00b05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v:textbox>
                      </v:rect>
                      <v:rect id="Rectangle 290" o:spid="_x0000_s1054" style="position:absolute;left:18030;top:15811;width:6535;height:3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0huMMA&#10;AADbAAAADwAAAGRycy9kb3ducmV2LnhtbESPQWvCQBSE74X+h+UJ3upmK4SSuorYCoqnaHt/ZJ9J&#10;avZtyK6a5Ne7hUKPw8x8wyxWvW3EjTpfO9agZgkI4sKZmksNX6ftyxsIH5ANNo5Jw0AeVsvnpwVm&#10;xt05p9sxlCJC2GeooQqhzaT0RUUW/cy1xNE7u85iiLIrpenwHuG2ka9JkkqLNceFClvaVFRcjlcb&#10;Kd8j5TKtx5/zZn9Qw0Xxx6fSejrp1+8gAvXhP/zX3hkNcwW/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0huMMAAADbAAAADwAAAAAAAAAAAAAAAACYAgAAZHJzL2Rv&#10;d25yZXYueG1sUEsFBgAAAAAEAAQA9QAAAIgDAAAAAA==&#10;" fillcolor="#00b05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v:textbox>
                      </v:rect>
                      <v:rect id="Rectangle 291" o:spid="_x0000_s1055" style="position:absolute;left:23475;top:15811;width:5446;height:3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8EA&#10;AADbAAAADwAAAGRycy9kb3ducmV2LnhtbESPzarCMBSE98J9h3AuuLNpFUSqUcR7BcWVf/tDc2yr&#10;zUlpolaf3giCy2FmvmEms9ZU4kaNKy0rSKIYBHFmdcm5gsN+2RuBcB5ZY2WZFDzIwWz605lgqu2d&#10;t3Tb+VwECLsUFRTe16mULivIoItsTRy8k20M+iCbXOoG7wFuKtmP46E0WHJYKLCmRUHZZXc1gXJ8&#10;0lYOy+f5tFhvkscl4b//RKnubzsfg/DU+m/4015pBYM+vL+EHy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fv8/BAAAA2wAAAA8AAAAAAAAAAAAAAAAAmAIAAGRycy9kb3du&#10;cmV2LnhtbFBLBQYAAAAABAAEAPUAAACGAwAAAAA=&#10;" fillcolor="#00b05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v:textbox>
                      </v:rect>
                      <v:rect id="Rectangle 292" o:spid="_x0000_s1056" style="position:absolute;left:28921;top:15811;width:5324;height:3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aVMMA&#10;AADbAAAADwAAAGRycy9kb3ducmV2LnhtbESPW2vCQBSE34X+h+UUfNNNDIjErFJsC5U+aev7IXty&#10;qdmzIbvm4q/vFgo+DjPzDZPtR9OInjpXW1YQLyMQxLnVNZcKvr/eFxsQziNrbCyTgokc7HdPswxT&#10;bQc+UX/2pQgQdikqqLxvUyldXpFBt7QtcfAK2xn0QXal1B0OAW4auYqitTRYc1iosKVDRfn1fDOB&#10;crnTSa7r+09xOH7G0zXm17dYqfnz+LIF4Wn0j/B/+0MrS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MaVMMAAADbAAAADwAAAAAAAAAAAAAAAACYAgAAZHJzL2Rv&#10;d25yZXYueG1sUEsFBgAAAAAEAAQA9QAAAIgDAAAAAA==&#10;" fillcolor="#00b05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v:textbox>
                      </v:rect>
                      <v:rect id="Rectangle 293" o:spid="_x0000_s1057" style="position:absolute;left:34245;top:15811;width:6898;height:3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CIMEA&#10;AADbAAAADwAAAGRycy9kb3ducmV2LnhtbESPS6vCMBSE94L/IRzh7jStikg1iviAK6587Q/Nsa02&#10;J6WJWv315sIFl8PMfMNM540pxYNqV1hWEPciEMSp1QVnCk7HTXcMwnlkjaVlUvAiB/NZuzXFRNsn&#10;7+lx8JkIEHYJKsi9rxIpXZqTQdezFXHwLrY26IOsM6lrfAa4KWU/ikbSYMFhIceKljmlt8PdBMr5&#10;TXs5Kt7Xy3K7i1+3mFfrWKmfTrOYgPDU+G/4v/2rFQyG8Pcl/AA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6giDBAAAA2wAAAA8AAAAAAAAAAAAAAAAAmAIAAGRycy9kb3du&#10;cmV2LnhtbFBLBQYAAAAABAAEAPUAAACGAwAAAAA=&#10;" fillcolor="#00b050">
                        <v:textbox inset="2.16pt,1.8pt,2.16pt,1.8pt">
                          <w:txbxContent>
                            <w:p w:rsidR="00CD35E6" w:rsidRPr="00534C8D" w:rsidRDefault="00CD35E6" w:rsidP="00CD35E6">
                              <w:pPr>
                                <w:pStyle w:val="NormalWeb"/>
                                <w:rPr>
                                  <w:rFonts w:ascii="Calibri" w:hAnsi="Calibri"/>
                                  <w:sz w:val="22"/>
                                  <w:szCs w:val="22"/>
                                </w:rPr>
                              </w:pPr>
                              <w:r w:rsidRPr="00534C8D">
                                <w:rPr>
                                  <w:rFonts w:ascii="Calibri" w:hAnsi="Calibri"/>
                                  <w:sz w:val="22"/>
                                  <w:szCs w:val="22"/>
                                </w:rPr>
                                <w:t>G</w:t>
                              </w:r>
                            </w:p>
                          </w:txbxContent>
                        </v:textbox>
                      </v:rect>
                      <v:rect id="Rectangle 294" o:spid="_x0000_s1058" style="position:absolute;left:12948;top:19038;width:5324;height:58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UrsQA&#10;AADbAAAADwAAAGRycy9kb3ducmV2LnhtbESP3WoCMRSE74W+QzgF7zTbWqWsRqmCIEUo/lTw7rA5&#10;bpZuTpYk6vr2piB4OczMN8xk1tpaXMiHyrGCt34GgrhwuuJSwX637H2CCBFZY+2YFNwowGz60plg&#10;rt2VN3TZxlIkCIccFZgYm1zKUBiyGPquIU7eyXmLMUlfSu3xmuC2lu9ZNpIWK04LBhtaGCr+tmer&#10;oFoMjsOPw/own3//rP2O29+TNEp1X9uvMYhIbXyGH+2VVjAYwv+X9A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JVK7EAAAA2wAAAA8AAAAAAAAAAAAAAAAAmAIAAGRycy9k&#10;b3ducmV2LnhtbFBLBQYAAAAABAAEAPUAAACJAwAAAAA=&#10;">
                        <v:textbox inset="2.16pt,1.8pt,2.16pt,1.8pt">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1</w:t>
                              </w:r>
                            </w:p>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Rare</w:t>
                              </w:r>
                            </w:p>
                          </w:txbxContent>
                        </v:textbox>
                      </v:rect>
                      <v:rect id="Rectangle 295" o:spid="_x0000_s1059" style="position:absolute;left:18030;top:19038;width:6535;height:5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K2cQA&#10;AADbAAAADwAAAGRycy9kb3ducmV2LnhtbESP3WoCMRSE74W+QzgF7zTbWqWsRqmCIEUo/lTw7rA5&#10;bpZuTpYk6vr2piB4OczMN8xk1tpaXMiHyrGCt34GgrhwuuJSwX637H2CCBFZY+2YFNwowGz60plg&#10;rt2VN3TZxlIkCIccFZgYm1zKUBiyGPquIU7eyXmLMUlfSu3xmuC2lu9ZNpIWK04LBhtaGCr+tmer&#10;oFoMjsOPw/own3//rP2O29+TNEp1X9uvMYhIbXyGH+2VVjAYwf+X9A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bytnEAAAA2wAAAA8AAAAAAAAAAAAAAAAAmAIAAGRycy9k&#10;b3ducmV2LnhtbFBLBQYAAAAABAAEAPUAAACJAwAAAAA=&#10;">
                        <v:textbox inset="2.16pt,1.8pt,2.16pt,1.8pt">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2</w:t>
                              </w:r>
                            </w:p>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Unlikely</w:t>
                              </w:r>
                            </w:p>
                          </w:txbxContent>
                        </v:textbox>
                      </v:rect>
                      <v:rect id="Rectangle 296" o:spid="_x0000_s1060" style="position:absolute;left:23475;top:19038;width:5446;height:5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vQsQA&#10;AADbAAAADwAAAGRycy9kb3ducmV2LnhtbESP3WoCMRSE7wt9h3AE72rWalW2RqmCIEUQf6F3h81x&#10;s3RzsiRR17dvCoVeDjPzDTOdt7YWN/Khcqyg38tAEBdOV1wqOB5WLxMQISJrrB2TggcFmM+en6aY&#10;a3fnHd32sRQJwiFHBSbGJpcyFIYshp5riJN3cd5iTNKXUnu8J7it5WuWjaTFitOCwYaWhorv/dUq&#10;qJaDr7fheXNeLD63G3/g9nSRRqlup/14BxGpjf/hv/ZaKxiM4fdL+gFy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Xb0LEAAAA2wAAAA8AAAAAAAAAAAAAAAAAmAIAAGRycy9k&#10;b3ducmV2LnhtbFBLBQYAAAAABAAEAPUAAACJAwAAAAA=&#10;">
                        <v:textbox inset="2.16pt,1.8pt,2.16pt,1.8pt">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3</w:t>
                              </w:r>
                            </w:p>
                            <w:p w:rsidR="00CD35E6" w:rsidRPr="00534C8D" w:rsidRDefault="00CD35E6" w:rsidP="00CD35E6">
                              <w:pPr>
                                <w:pStyle w:val="NormalWeb"/>
                                <w:jc w:val="center"/>
                                <w:rPr>
                                  <w:rFonts w:ascii="Calibri" w:hAnsi="Calibri"/>
                                  <w:sz w:val="22"/>
                                  <w:szCs w:val="22"/>
                                </w:rPr>
                              </w:pPr>
                              <w:r w:rsidRPr="00534C8D">
                                <w:rPr>
                                  <w:rFonts w:ascii="Calibri" w:hAnsi="Calibri"/>
                                  <w:sz w:val="22"/>
                                  <w:szCs w:val="22"/>
                                </w:rPr>
                                <w:t>Possible</w:t>
                              </w:r>
                            </w:p>
                          </w:txbxContent>
                        </v:textbox>
                      </v:rect>
                      <v:rect id="Rectangle 297" o:spid="_x0000_s1061" style="position:absolute;left:28921;top:19038;width:5324;height:5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7MMIA&#10;AADbAAAADwAAAGRycy9kb3ducmV2LnhtbERPW2vCMBR+F/wP4Qh701SdMjpTUWEwhjC8TNjboTlt&#10;is1JSTLt/v3yMPDx47uv1r1txY18aBwrmE4yEMSl0w3XCs6nt/ELiBCRNbaOScEvBVgXw8EKc+3u&#10;fKDbMdYihXDIUYGJsculDKUhi2HiOuLEVc5bjAn6WmqP9xRuWznLsqW02HBqMNjRzlB5Pf5YBc1u&#10;/r14vuwv2+3H596fuP+qpFHqadRvXkFE6uND/O9+1wrmaWz6kn6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PswwgAAANsAAAAPAAAAAAAAAAAAAAAAAJgCAABkcnMvZG93&#10;bnJldi54bWxQSwUGAAAAAAQABAD1AAAAhwMAAAAA&#10;">
                        <v:textbox inset="2.16pt,1.8pt,2.16pt,1.8pt">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4</w:t>
                              </w:r>
                            </w:p>
                            <w:p w:rsidR="00CD35E6" w:rsidRPr="00534C8D" w:rsidRDefault="00CD35E6" w:rsidP="00CD35E6">
                              <w:pPr>
                                <w:pStyle w:val="NormalWeb"/>
                                <w:jc w:val="center"/>
                                <w:rPr>
                                  <w:rFonts w:ascii="Calibri" w:hAnsi="Calibri"/>
                                  <w:sz w:val="22"/>
                                  <w:szCs w:val="22"/>
                                </w:rPr>
                              </w:pPr>
                              <w:r w:rsidRPr="00534C8D">
                                <w:rPr>
                                  <w:rFonts w:ascii="Calibri" w:hAnsi="Calibri"/>
                                  <w:sz w:val="22"/>
                                  <w:szCs w:val="22"/>
                                </w:rPr>
                                <w:t>Likely</w:t>
                              </w:r>
                            </w:p>
                          </w:txbxContent>
                        </v:textbox>
                      </v:rect>
                      <v:rect id="Rectangle 298" o:spid="_x0000_s1062" style="position:absolute;left:34245;top:19038;width:6898;height:6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Req8QA&#10;AADbAAAADwAAAGRycy9kb3ducmV2LnhtbESP3WoCMRSE7wt9h3AE72rWakW3RqmCIEUQf6F3h81x&#10;s3RzsiRR17dvCoVeDjPzDTOdt7YWN/Khcqyg38tAEBdOV1wqOB5WL2MQISJrrB2TggcFmM+en6aY&#10;a3fnHd32sRQJwiFHBSbGJpcyFIYshp5riJN3cd5iTNKXUnu8J7it5WuWjaTFitOCwYaWhorv/dUq&#10;qJaDr7fheXNeLD63G3/g9nSRRqlup/14BxGpjf/hv/ZaKxhM4PdL+gFy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EXqvEAAAA2wAAAA8AAAAAAAAAAAAAAAAAmAIAAGRycy9k&#10;b3ducmV2LnhtbFBLBQYAAAAABAAEAPUAAACJAwAAAAA=&#10;">
                        <v:textbox inset="2.16pt,1.8pt,2.16pt,1.8pt">
                          <w:txbxContent>
                            <w:p w:rsidR="00CD35E6" w:rsidRPr="00534C8D" w:rsidRDefault="00CD35E6" w:rsidP="00CD35E6">
                              <w:pPr>
                                <w:pStyle w:val="NormalWeb"/>
                                <w:spacing w:line="240" w:lineRule="auto"/>
                                <w:jc w:val="center"/>
                                <w:rPr>
                                  <w:rFonts w:ascii="Calibri" w:hAnsi="Calibri"/>
                                  <w:sz w:val="22"/>
                                  <w:szCs w:val="22"/>
                                </w:rPr>
                              </w:pPr>
                              <w:r w:rsidRPr="00534C8D">
                                <w:rPr>
                                  <w:rFonts w:ascii="Calibri" w:hAnsi="Calibri"/>
                                  <w:sz w:val="22"/>
                                  <w:szCs w:val="22"/>
                                </w:rPr>
                                <w:t>5</w:t>
                              </w:r>
                            </w:p>
                            <w:p w:rsidR="00CD35E6" w:rsidRPr="00534C8D" w:rsidRDefault="00CD35E6" w:rsidP="00CD35E6">
                              <w:pPr>
                                <w:pStyle w:val="NormalWeb"/>
                                <w:jc w:val="center"/>
                                <w:rPr>
                                  <w:rFonts w:ascii="Calibri" w:hAnsi="Calibri"/>
                                  <w:sz w:val="22"/>
                                  <w:szCs w:val="22"/>
                                </w:rPr>
                              </w:pPr>
                              <w:r w:rsidRPr="00534C8D">
                                <w:rPr>
                                  <w:rFonts w:ascii="Calibri" w:hAnsi="Calibri"/>
                                  <w:sz w:val="22"/>
                                  <w:szCs w:val="22"/>
                                </w:rPr>
                                <w:t>Almost Certain</w:t>
                              </w:r>
                            </w:p>
                          </w:txbxContent>
                        </v:textbox>
                      </v:rect>
                      <v:rect id="Rectangle 299" o:spid="_x0000_s1063" style="position:absolute;left:12948;top:24767;width:28191;height:3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ES8IA&#10;AADbAAAADwAAAGRycy9kb3ducmV2LnhtbERPW2vCMBR+H/gfwhH2NlM3J6MzlSkMRATxMmFvh+a0&#10;KTYnJcm0/nvzIOzx47vP5r1txYV8aBwrGI8yEMSl0w3XCo6H75cPECEia2wdk4IbBZgXg6cZ5tpd&#10;eUeXfaxFCuGQowITY5dLGUpDFsPIdcSJq5y3GBP0tdQerynctvI1y6bSYsOpwWBHS0Plef9nFTTL&#10;t9/3yWlzWizW240/cP9TSaPU87D/+gQRqY//4od7pRVM0vr0Jf0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IRLwgAAANsAAAAPAAAAAAAAAAAAAAAAAJgCAABkcnMvZG93&#10;bnJldi54bWxQSwUGAAAAAAQABAD1AAAAhwMAAAAA&#10;">
                        <v:textbox inset="2.16pt,1.8pt,2.16pt,1.8pt">
                          <w:txbxContent>
                            <w:p w:rsidR="00CD35E6" w:rsidRPr="00534C8D" w:rsidRDefault="00CD35E6" w:rsidP="00CD35E6">
                              <w:pPr>
                                <w:pStyle w:val="NormalWeb"/>
                                <w:jc w:val="center"/>
                                <w:rPr>
                                  <w:rFonts w:ascii="Calibri" w:hAnsi="Calibri"/>
                                  <w:sz w:val="22"/>
                                  <w:szCs w:val="22"/>
                                </w:rPr>
                              </w:pPr>
                              <w:r w:rsidRPr="00534C8D">
                                <w:rPr>
                                  <w:rFonts w:ascii="Calibri" w:hAnsi="Calibri"/>
                                  <w:b/>
                                  <w:sz w:val="22"/>
                                  <w:szCs w:val="22"/>
                                </w:rPr>
                                <w:t>Likelihood</w:t>
                              </w:r>
                            </w:p>
                          </w:txbxContent>
                        </v:textbox>
                      </v:rect>
                    </v:group>
                    <v:rect id="Rectangle 300" o:spid="_x0000_s1064" style="position:absolute;left:2299;top:13006;width:10646;height:2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oz8UA&#10;AADbAAAADwAAAGRycy9kb3ducmV2LnhtbESPQWvCQBSE70L/w/IKXkQ3Smk1zUZCoeClh6rU6yP7&#10;mkSzb5PsRqO/3i0UPA4z8w2TrAdTizN1rrKsYD6LQBDnVldcKNjvPqdLEM4ja6wtk4IrOVinT6ME&#10;Y20v/E3nrS9EgLCLUUHpfRNL6fKSDLqZbYiD92s7gz7IrpC6w0uAm1ououhVGqw4LJTY0EdJ+Wnb&#10;GwV9237lx1vkfia1bt/sIVv1k0yp8fOQvYPwNPhH+L+90Qpe5vD3JfwAm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OjPxQAAANsAAAAPAAAAAAAAAAAAAAAAAJgCAABkcnMv&#10;ZG93bnJldi54bWxQSwUGAAAAAAQABAD1AAAAigMAAAAA&#10;">
                      <v:textbox inset="0,1.8pt,2.16pt,1.8pt">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Low - 2</w:t>
                            </w:r>
                          </w:p>
                        </w:txbxContent>
                      </v:textbox>
                    </v:rect>
                  </v:group>
                </v:group>
                <v:rect id="Rectangle 302" o:spid="_x0000_s1065" style="position:absolute;left:2277;top:15831;width:10668;height:32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2uMUA&#10;AADbAAAADwAAAGRycy9kb3ducmV2LnhtbESPT2vCQBTE70K/w/IKXqTZVMS2qauEguDFg39or4/s&#10;axLNvk2yG41+elcQPA4z8xtmtuhNJU7UutKygvcoBkGcWV1yrmC/W759gnAeWWNlmRRcyMFi/jKY&#10;YaLtmTd02vpcBAi7BBUU3teJlC4ryKCLbE0cvH/bGvRBtrnULZ4D3FRyHMdTabDksFBgTT8FZcdt&#10;ZxR0TbPODtfY/Y4q3XzYv/SrG6VKDV/79BuEp94/w4/2SiuYjO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na4xQAAANsAAAAPAAAAAAAAAAAAAAAAAJgCAABkcnMv&#10;ZG93bnJldi54bWxQSwUGAAAAAAQABAD1AAAAigMAAAAA&#10;">
                  <v:textbox inset="0,1.8pt,2.16pt,1.8pt">
                    <w:txbxContent>
                      <w:p w:rsidR="00CD35E6" w:rsidRPr="00534C8D" w:rsidRDefault="00CD35E6" w:rsidP="00CD35E6">
                        <w:pPr>
                          <w:pStyle w:val="NormalWeb"/>
                          <w:jc w:val="right"/>
                          <w:rPr>
                            <w:rFonts w:ascii="Calibri" w:hAnsi="Calibri"/>
                            <w:sz w:val="22"/>
                            <w:szCs w:val="22"/>
                          </w:rPr>
                        </w:pPr>
                        <w:r w:rsidRPr="00534C8D">
                          <w:rPr>
                            <w:rFonts w:ascii="Calibri" w:hAnsi="Calibri"/>
                            <w:sz w:val="22"/>
                            <w:szCs w:val="22"/>
                          </w:rPr>
                          <w:t>Very Low - 1</w:t>
                        </w:r>
                      </w:p>
                    </w:txbxContent>
                  </v:textbox>
                </v:rect>
                <v:rect id="Rectangle 303" o:spid="_x0000_s1066" style="position:absolute;left:1333;top:4148;width:4572;height:148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kwMMA&#10;AADbAAAADwAAAGRycy9kb3ducmV2LnhtbESPzWrDMBCE74G+g9hAb7Ecpy3FjRJMIeBLKU2a+2Kt&#10;LRNrZSzFP29fFQo9DjPzDbM/zrYTIw2+daxgm6QgiCunW24UfF9Om1cQPiBr7ByTgoU8HA8Pqz3m&#10;2k38ReM5NCJC2OeowITQ51L6ypBFn7ieOHq1GyyGKIdG6gGnCLedzNL0RVpsOS4Y7OndUHU7362C&#10;rKnKq/nsl6K+Pn+0S7bbdp6VelzPxRuIQHP4D/+1S63gaQe/X+IP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kkwMMAAADbAAAADwAAAAAAAAAAAAAAAACYAgAAZHJzL2Rv&#10;d25yZXYueG1sUEsFBgAAAAAEAAQA9QAAAIgDAAAAAA==&#10;">
                  <v:textbox style="layout-flow:vertical;mso-layout-flow-alt:bottom-to-top" inset="2.16pt,1.8pt,2.16pt,1.8pt">
                    <w:txbxContent>
                      <w:p w:rsidR="00CD35E6" w:rsidRPr="00534C8D" w:rsidRDefault="00CD35E6" w:rsidP="00CD35E6">
                        <w:pPr>
                          <w:pStyle w:val="NormalWeb"/>
                          <w:jc w:val="center"/>
                          <w:rPr>
                            <w:rFonts w:ascii="Calibri" w:hAnsi="Calibri"/>
                            <w:sz w:val="22"/>
                            <w:szCs w:val="22"/>
                          </w:rPr>
                        </w:pPr>
                        <w:r w:rsidRPr="00534C8D">
                          <w:rPr>
                            <w:rFonts w:ascii="Calibri" w:hAnsi="Calibri"/>
                            <w:b/>
                            <w:sz w:val="22"/>
                            <w:szCs w:val="22"/>
                          </w:rPr>
                          <w:t>Impact</w:t>
                        </w:r>
                      </w:p>
                    </w:txbxContent>
                  </v:textbox>
                </v:rect>
              </v:group>
            </w:pict>
          </mc:Fallback>
        </mc:AlternateContent>
      </w:r>
      <w:r w:rsidRPr="00BD5828">
        <w:rPr>
          <w:rFonts w:ascii="Arial" w:hAnsi="Arial" w:cs="Arial"/>
          <w:sz w:val="28"/>
          <w:szCs w:val="28"/>
        </w:rPr>
        <w:t>U</w:t>
      </w:r>
      <w:r>
        <w:rPr>
          <w:rFonts w:ascii="Arial" w:hAnsi="Arial" w:cs="Arial"/>
          <w:sz w:val="28"/>
          <w:szCs w:val="28"/>
          <w:lang w:eastAsia="en-GB"/>
        </w:rPr>
        <w:t xml:space="preserve">sing the “RAG” </w:t>
      </w:r>
      <w:r w:rsidRPr="00BD5828">
        <w:rPr>
          <w:rFonts w:ascii="Arial" w:hAnsi="Arial" w:cs="Arial"/>
          <w:sz w:val="28"/>
          <w:szCs w:val="28"/>
          <w:lang w:eastAsia="en-GB"/>
        </w:rPr>
        <w:t xml:space="preserve">system for scoring risks means risks can be ranked so that the most severe are addressed first. Decisions can then be made as to what mitigating action can be taken to alleviate the risk. </w:t>
      </w:r>
      <w:r w:rsidRPr="00BD5828">
        <w:rPr>
          <w:rFonts w:ascii="Arial" w:hAnsi="Arial" w:cs="Arial"/>
          <w:sz w:val="28"/>
          <w:szCs w:val="28"/>
          <w:lang w:eastAsia="en-GB"/>
        </w:rPr>
        <w:br/>
      </w:r>
    </w:p>
    <w:p w:rsidR="00CD35E6" w:rsidRPr="00404118" w:rsidRDefault="00CD35E6" w:rsidP="00CD35E6"/>
    <w:p w:rsidR="00CD35E6" w:rsidRPr="008515DC" w:rsidRDefault="00CD35E6" w:rsidP="00CD35E6"/>
    <w:p w:rsidR="00CD35E6" w:rsidRPr="008515DC" w:rsidRDefault="00CD35E6" w:rsidP="00CD35E6"/>
    <w:p w:rsidR="00CD35E6" w:rsidRPr="008515DC" w:rsidRDefault="00CD35E6" w:rsidP="00CD35E6"/>
    <w:p w:rsidR="00CD35E6" w:rsidRPr="008515DC" w:rsidRDefault="00CD35E6" w:rsidP="00CD35E6"/>
    <w:p w:rsidR="00CD35E6" w:rsidRPr="008515DC" w:rsidRDefault="00CD35E6" w:rsidP="00CD35E6"/>
    <w:p w:rsidR="00CD35E6" w:rsidRPr="008515DC" w:rsidRDefault="00CD35E6" w:rsidP="00CD35E6"/>
    <w:p w:rsidR="00CD35E6" w:rsidRPr="008515DC" w:rsidRDefault="00CD35E6" w:rsidP="00CD35E6"/>
    <w:p w:rsidR="000B6834" w:rsidRPr="000B6834" w:rsidRDefault="000B6834" w:rsidP="000B6834">
      <w:pPr>
        <w:widowControl/>
        <w:suppressAutoHyphens w:val="0"/>
        <w:autoSpaceDE w:val="0"/>
        <w:autoSpaceDN w:val="0"/>
        <w:adjustRightInd w:val="0"/>
        <w:rPr>
          <w:rFonts w:ascii="Arial" w:eastAsia="Times New Roman" w:hAnsi="Arial" w:cs="Arial"/>
          <w:color w:val="000000"/>
          <w:kern w:val="0"/>
          <w:sz w:val="28"/>
          <w:szCs w:val="28"/>
          <w:lang w:val="en-US" w:eastAsia="en-US" w:bidi="ar-SA"/>
        </w:rPr>
      </w:pPr>
      <w:bookmarkStart w:id="22" w:name="_GoBack"/>
      <w:bookmarkEnd w:id="22"/>
    </w:p>
    <w:sectPr w:rsidR="000B6834" w:rsidRPr="000B6834" w:rsidSect="00DE04ED">
      <w:headerReference w:type="even" r:id="rId9"/>
      <w:headerReference w:type="default" r:id="rId10"/>
      <w:footerReference w:type="even" r:id="rId11"/>
      <w:footerReference w:type="default" r:id="rId12"/>
      <w:headerReference w:type="first" r:id="rId13"/>
      <w:footerReference w:type="first" r:id="rId14"/>
      <w:pgSz w:w="11906" w:h="16838"/>
      <w:pgMar w:top="964" w:right="964" w:bottom="1478" w:left="964" w:header="397" w:footer="9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42F" w:rsidRDefault="00CA142F">
      <w:r>
        <w:separator/>
      </w:r>
    </w:p>
  </w:endnote>
  <w:endnote w:type="continuationSeparator" w:id="0">
    <w:p w:rsidR="00CA142F" w:rsidRDefault="00CA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89" w:rsidRDefault="00CC2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26" w:rsidRDefault="00260F2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89" w:rsidRDefault="00CC2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42F" w:rsidRDefault="00CA142F">
      <w:r>
        <w:separator/>
      </w:r>
    </w:p>
  </w:footnote>
  <w:footnote w:type="continuationSeparator" w:id="0">
    <w:p w:rsidR="00CA142F" w:rsidRDefault="00CA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89" w:rsidRDefault="00CC2D89">
    <w:pPr>
      <w:pStyle w:val="Header"/>
    </w:pPr>
    <w:r>
      <w:rPr>
        <w:noProof/>
        <w:lang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68507" o:spid="_x0000_s2050" type="#_x0000_t75" style="position:absolute;margin-left:0;margin-top:0;width:498.75pt;height:498.75pt;z-index:-251657216;mso-position-horizontal:center;mso-position-horizontal-relative:margin;mso-position-vertical:center;mso-position-vertical-relative:margin" o:allowincell="f">
          <v:imagedata r:id="rId1" o:title="images24"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4ED" w:rsidRDefault="00CC2D89">
    <w:pPr>
      <w:pStyle w:val="Header"/>
    </w:pPr>
    <w:r>
      <w:rPr>
        <w:noProof/>
        <w:lang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68508" o:spid="_x0000_s2051" type="#_x0000_t75" style="position:absolute;margin-left:0;margin-top:0;width:498.75pt;height:498.75pt;z-index:-251656192;mso-position-horizontal:center;mso-position-horizontal-relative:margin;mso-position-vertical:center;mso-position-vertical-relative:margin" o:allowincell="f">
          <v:imagedata r:id="rId1" o:title="images24"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89" w:rsidRDefault="00CC2D89">
    <w:pPr>
      <w:pStyle w:val="Header"/>
    </w:pPr>
    <w:r>
      <w:rPr>
        <w:noProof/>
        <w:lang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68506" o:spid="_x0000_s2049" type="#_x0000_t75" style="position:absolute;margin-left:0;margin-top:0;width:498.75pt;height:498.75pt;z-index:-251658240;mso-position-horizontal:center;mso-position-horizontal-relative:margin;mso-position-vertical:center;mso-position-vertical-relative:margin" o:allowincell="f">
          <v:imagedata r:id="rId1" o:title="images24"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48B9"/>
    <w:multiLevelType w:val="hybridMultilevel"/>
    <w:tmpl w:val="2C865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20F02"/>
    <w:multiLevelType w:val="hybridMultilevel"/>
    <w:tmpl w:val="C42E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A0533"/>
    <w:multiLevelType w:val="hybridMultilevel"/>
    <w:tmpl w:val="36B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C07E4"/>
    <w:multiLevelType w:val="hybridMultilevel"/>
    <w:tmpl w:val="D65E8F6C"/>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B87F57"/>
    <w:multiLevelType w:val="hybridMultilevel"/>
    <w:tmpl w:val="A4E2E082"/>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244E0BD9"/>
    <w:multiLevelType w:val="multilevel"/>
    <w:tmpl w:val="92485FC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6345176"/>
    <w:multiLevelType w:val="hybridMultilevel"/>
    <w:tmpl w:val="BAFC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D5169"/>
    <w:multiLevelType w:val="hybridMultilevel"/>
    <w:tmpl w:val="DEA85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0222A0"/>
    <w:multiLevelType w:val="hybridMultilevel"/>
    <w:tmpl w:val="DE0AE6BE"/>
    <w:lvl w:ilvl="0" w:tplc="F17CE634">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987280"/>
    <w:multiLevelType w:val="hybridMultilevel"/>
    <w:tmpl w:val="AFCCA016"/>
    <w:lvl w:ilvl="0" w:tplc="6FB01E06">
      <w:start w:val="1"/>
      <w:numFmt w:val="decimal"/>
      <w:lvlText w:val="%1."/>
      <w:lvlJc w:val="left"/>
      <w:pPr>
        <w:ind w:left="720" w:hanging="360"/>
      </w:pPr>
      <w:rPr>
        <w:rFonts w:cs="TimesNewRomanPS-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E979D3"/>
    <w:multiLevelType w:val="hybridMultilevel"/>
    <w:tmpl w:val="B706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82C5B"/>
    <w:multiLevelType w:val="hybridMultilevel"/>
    <w:tmpl w:val="C524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E6262"/>
    <w:multiLevelType w:val="hybridMultilevel"/>
    <w:tmpl w:val="BF269692"/>
    <w:lvl w:ilvl="0" w:tplc="F2C88B30">
      <w:start w:val="1"/>
      <w:numFmt w:val="lowerRoman"/>
      <w:lvlText w:val="%1."/>
      <w:lvlJc w:val="righ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D5DE2"/>
    <w:multiLevelType w:val="hybridMultilevel"/>
    <w:tmpl w:val="F740EC8A"/>
    <w:lvl w:ilvl="0" w:tplc="2730AC20">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9F85635"/>
    <w:multiLevelType w:val="hybridMultilevel"/>
    <w:tmpl w:val="E54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957B3"/>
    <w:multiLevelType w:val="hybridMultilevel"/>
    <w:tmpl w:val="3E9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D1D76"/>
    <w:multiLevelType w:val="hybridMultilevel"/>
    <w:tmpl w:val="29B0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C25E7"/>
    <w:multiLevelType w:val="hybridMultilevel"/>
    <w:tmpl w:val="1AA6BB52"/>
    <w:lvl w:ilvl="0" w:tplc="0906A31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73E433BA"/>
    <w:multiLevelType w:val="hybridMultilevel"/>
    <w:tmpl w:val="3946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357E2"/>
    <w:multiLevelType w:val="hybridMultilevel"/>
    <w:tmpl w:val="93F4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944FD"/>
    <w:multiLevelType w:val="hybridMultilevel"/>
    <w:tmpl w:val="C5B694C6"/>
    <w:lvl w:ilvl="0" w:tplc="D90068CE">
      <w:start w:val="1"/>
      <w:numFmt w:val="lowerLetter"/>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4A25AB"/>
    <w:multiLevelType w:val="hybridMultilevel"/>
    <w:tmpl w:val="4D981B08"/>
    <w:lvl w:ilvl="0" w:tplc="4D60B2F8">
      <w:start w:val="1"/>
      <w:numFmt w:val="lowerRoman"/>
      <w:lvlText w:val="%1."/>
      <w:lvlJc w:val="righ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D4DCE"/>
    <w:multiLevelType w:val="hybridMultilevel"/>
    <w:tmpl w:val="3872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661F5"/>
    <w:multiLevelType w:val="hybridMultilevel"/>
    <w:tmpl w:val="85720AE0"/>
    <w:lvl w:ilvl="0" w:tplc="9AFAF21A">
      <w:start w:val="1"/>
      <w:numFmt w:val="decimal"/>
      <w:lvlText w:val="%1."/>
      <w:lvlJc w:val="left"/>
      <w:pPr>
        <w:ind w:left="720" w:hanging="360"/>
      </w:pPr>
      <w:rPr>
        <w:rFonts w:cs="TimesNewRomanPS-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23"/>
  </w:num>
  <w:num w:numId="4">
    <w:abstractNumId w:val="9"/>
  </w:num>
  <w:num w:numId="5">
    <w:abstractNumId w:val="19"/>
  </w:num>
  <w:num w:numId="6">
    <w:abstractNumId w:val="14"/>
  </w:num>
  <w:num w:numId="7">
    <w:abstractNumId w:val="2"/>
  </w:num>
  <w:num w:numId="8">
    <w:abstractNumId w:val="10"/>
  </w:num>
  <w:num w:numId="9">
    <w:abstractNumId w:val="18"/>
  </w:num>
  <w:num w:numId="10">
    <w:abstractNumId w:val="16"/>
  </w:num>
  <w:num w:numId="11">
    <w:abstractNumId w:val="15"/>
  </w:num>
  <w:num w:numId="12">
    <w:abstractNumId w:val="11"/>
  </w:num>
  <w:num w:numId="13">
    <w:abstractNumId w:val="22"/>
  </w:num>
  <w:num w:numId="14">
    <w:abstractNumId w:val="5"/>
  </w:num>
  <w:num w:numId="15">
    <w:abstractNumId w:val="20"/>
  </w:num>
  <w:num w:numId="16">
    <w:abstractNumId w:val="1"/>
  </w:num>
  <w:num w:numId="17">
    <w:abstractNumId w:val="21"/>
  </w:num>
  <w:num w:numId="18">
    <w:abstractNumId w:val="12"/>
  </w:num>
  <w:num w:numId="19">
    <w:abstractNumId w:val="3"/>
  </w:num>
  <w:num w:numId="20">
    <w:abstractNumId w:val="17"/>
  </w:num>
  <w:num w:numId="21">
    <w:abstractNumId w:val="13"/>
  </w:num>
  <w:num w:numId="22">
    <w:abstractNumId w:val="4"/>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72"/>
    <w:rsid w:val="000111ED"/>
    <w:rsid w:val="00013168"/>
    <w:rsid w:val="00037A3F"/>
    <w:rsid w:val="00090F85"/>
    <w:rsid w:val="000A65FE"/>
    <w:rsid w:val="000A69B6"/>
    <w:rsid w:val="000B6834"/>
    <w:rsid w:val="000D722C"/>
    <w:rsid w:val="000E259C"/>
    <w:rsid w:val="000F0B9B"/>
    <w:rsid w:val="0013149F"/>
    <w:rsid w:val="00133E4D"/>
    <w:rsid w:val="00141A9C"/>
    <w:rsid w:val="00151CBF"/>
    <w:rsid w:val="00161421"/>
    <w:rsid w:val="00167FDB"/>
    <w:rsid w:val="00187040"/>
    <w:rsid w:val="001B5BB6"/>
    <w:rsid w:val="001E4528"/>
    <w:rsid w:val="001F4135"/>
    <w:rsid w:val="00260F26"/>
    <w:rsid w:val="002758C1"/>
    <w:rsid w:val="002813D7"/>
    <w:rsid w:val="002875C3"/>
    <w:rsid w:val="002A1C41"/>
    <w:rsid w:val="002A3124"/>
    <w:rsid w:val="002C7348"/>
    <w:rsid w:val="002C7F1D"/>
    <w:rsid w:val="002E1341"/>
    <w:rsid w:val="002F0F06"/>
    <w:rsid w:val="003044AF"/>
    <w:rsid w:val="00321F2B"/>
    <w:rsid w:val="003371F2"/>
    <w:rsid w:val="00355024"/>
    <w:rsid w:val="003A28BB"/>
    <w:rsid w:val="003D492D"/>
    <w:rsid w:val="003E3449"/>
    <w:rsid w:val="00406F58"/>
    <w:rsid w:val="00482592"/>
    <w:rsid w:val="0048631C"/>
    <w:rsid w:val="00492F01"/>
    <w:rsid w:val="004A3AA5"/>
    <w:rsid w:val="004A47F4"/>
    <w:rsid w:val="00512C42"/>
    <w:rsid w:val="00516028"/>
    <w:rsid w:val="00530E09"/>
    <w:rsid w:val="0055198A"/>
    <w:rsid w:val="00556131"/>
    <w:rsid w:val="005953E3"/>
    <w:rsid w:val="005B33D6"/>
    <w:rsid w:val="005F7CAA"/>
    <w:rsid w:val="006122F7"/>
    <w:rsid w:val="00633B37"/>
    <w:rsid w:val="00635D53"/>
    <w:rsid w:val="00645EAF"/>
    <w:rsid w:val="006A0545"/>
    <w:rsid w:val="006A7F31"/>
    <w:rsid w:val="006E4A96"/>
    <w:rsid w:val="006E5B81"/>
    <w:rsid w:val="006F5EC7"/>
    <w:rsid w:val="006F7E5F"/>
    <w:rsid w:val="007109B3"/>
    <w:rsid w:val="007160C1"/>
    <w:rsid w:val="00740B5E"/>
    <w:rsid w:val="007548D8"/>
    <w:rsid w:val="00774F1E"/>
    <w:rsid w:val="007851FA"/>
    <w:rsid w:val="007D16B5"/>
    <w:rsid w:val="007F11BC"/>
    <w:rsid w:val="00813979"/>
    <w:rsid w:val="00837FC6"/>
    <w:rsid w:val="008461F1"/>
    <w:rsid w:val="008462C9"/>
    <w:rsid w:val="00877C12"/>
    <w:rsid w:val="00885F01"/>
    <w:rsid w:val="008C22AE"/>
    <w:rsid w:val="008D0E62"/>
    <w:rsid w:val="008E1705"/>
    <w:rsid w:val="009223FF"/>
    <w:rsid w:val="009516E0"/>
    <w:rsid w:val="00952883"/>
    <w:rsid w:val="009615A8"/>
    <w:rsid w:val="0096695B"/>
    <w:rsid w:val="009D179A"/>
    <w:rsid w:val="009D198C"/>
    <w:rsid w:val="00A00FF2"/>
    <w:rsid w:val="00A02BA7"/>
    <w:rsid w:val="00A23E97"/>
    <w:rsid w:val="00A32D19"/>
    <w:rsid w:val="00A51A41"/>
    <w:rsid w:val="00A57291"/>
    <w:rsid w:val="00A75122"/>
    <w:rsid w:val="00AB4739"/>
    <w:rsid w:val="00AD1E90"/>
    <w:rsid w:val="00B2498D"/>
    <w:rsid w:val="00B60023"/>
    <w:rsid w:val="00B972A9"/>
    <w:rsid w:val="00BA129B"/>
    <w:rsid w:val="00BB4289"/>
    <w:rsid w:val="00C07385"/>
    <w:rsid w:val="00C47161"/>
    <w:rsid w:val="00C56291"/>
    <w:rsid w:val="00C73580"/>
    <w:rsid w:val="00CA142F"/>
    <w:rsid w:val="00CA6C4A"/>
    <w:rsid w:val="00CB385E"/>
    <w:rsid w:val="00CC2D89"/>
    <w:rsid w:val="00CD35E6"/>
    <w:rsid w:val="00D00B9B"/>
    <w:rsid w:val="00D05B93"/>
    <w:rsid w:val="00D17FBF"/>
    <w:rsid w:val="00D21181"/>
    <w:rsid w:val="00D21F4F"/>
    <w:rsid w:val="00D363AE"/>
    <w:rsid w:val="00D62C6B"/>
    <w:rsid w:val="00D75EF3"/>
    <w:rsid w:val="00DE04ED"/>
    <w:rsid w:val="00DE22DA"/>
    <w:rsid w:val="00DE430B"/>
    <w:rsid w:val="00E236A3"/>
    <w:rsid w:val="00E44B34"/>
    <w:rsid w:val="00E455F7"/>
    <w:rsid w:val="00E65F55"/>
    <w:rsid w:val="00E91872"/>
    <w:rsid w:val="00E94BAD"/>
    <w:rsid w:val="00EA537C"/>
    <w:rsid w:val="00EC7697"/>
    <w:rsid w:val="00EE36F3"/>
    <w:rsid w:val="00EF608B"/>
    <w:rsid w:val="00F16919"/>
    <w:rsid w:val="00F31D82"/>
    <w:rsid w:val="00F4551A"/>
    <w:rsid w:val="00F97DFA"/>
    <w:rsid w:val="00FD1F5C"/>
    <w:rsid w:val="00FE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chartTrackingRefBased/>
  <w15:docId w15:val="{15E48D75-C126-44EE-8EF7-B1291C06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CD35E6"/>
    <w:pPr>
      <w:widowControl/>
      <w:numPr>
        <w:numId w:val="14"/>
      </w:numPr>
      <w:suppressAutoHyphens w:val="0"/>
      <w:spacing w:before="240" w:after="240" w:line="360" w:lineRule="auto"/>
      <w:ind w:left="431" w:hanging="431"/>
      <w:jc w:val="both"/>
      <w:outlineLvl w:val="0"/>
    </w:pPr>
    <w:rPr>
      <w:rFonts w:ascii="Calibri" w:eastAsia="Times New Roman" w:hAnsi="Calibri" w:cs="Calibri"/>
      <w:b/>
      <w:bCs/>
      <w:kern w:val="32"/>
      <w:sz w:val="32"/>
      <w:szCs w:val="32"/>
      <w:lang w:eastAsia="en-US" w:bidi="ar-SA"/>
    </w:rPr>
  </w:style>
  <w:style w:type="paragraph" w:styleId="Heading2">
    <w:name w:val="heading 2"/>
    <w:basedOn w:val="Normal"/>
    <w:next w:val="Normal"/>
    <w:link w:val="Heading2Char"/>
    <w:uiPriority w:val="9"/>
    <w:unhideWhenUsed/>
    <w:qFormat/>
    <w:rsid w:val="00CD35E6"/>
    <w:pPr>
      <w:widowControl/>
      <w:numPr>
        <w:ilvl w:val="1"/>
        <w:numId w:val="14"/>
      </w:numPr>
      <w:suppressAutoHyphens w:val="0"/>
      <w:spacing w:after="120" w:line="360" w:lineRule="auto"/>
      <w:jc w:val="both"/>
      <w:outlineLvl w:val="1"/>
    </w:pPr>
    <w:rPr>
      <w:rFonts w:ascii="Calibri" w:eastAsia="Times New Roman" w:hAnsi="Calibri" w:cs="Calibri"/>
      <w:b/>
      <w:bCs/>
      <w:iCs/>
      <w:kern w:val="0"/>
      <w:sz w:val="26"/>
      <w:szCs w:val="26"/>
      <w:lang w:eastAsia="en-US" w:bidi="ar-SA"/>
    </w:rPr>
  </w:style>
  <w:style w:type="paragraph" w:styleId="Heading3">
    <w:name w:val="heading 3"/>
    <w:basedOn w:val="Normal"/>
    <w:next w:val="Normal"/>
    <w:link w:val="Heading3Char"/>
    <w:uiPriority w:val="9"/>
    <w:unhideWhenUsed/>
    <w:qFormat/>
    <w:rsid w:val="00CD35E6"/>
    <w:pPr>
      <w:widowControl/>
      <w:numPr>
        <w:ilvl w:val="2"/>
        <w:numId w:val="14"/>
      </w:numPr>
      <w:suppressAutoHyphens w:val="0"/>
      <w:spacing w:after="120" w:line="360" w:lineRule="auto"/>
      <w:jc w:val="both"/>
      <w:outlineLvl w:val="2"/>
    </w:pPr>
    <w:rPr>
      <w:rFonts w:ascii="Calibri" w:eastAsia="Times New Roman" w:hAnsi="Calibri" w:cs="Calibri"/>
      <w:b/>
      <w:bCs/>
      <w:kern w:val="0"/>
      <w:lang w:eastAsia="en-US" w:bidi="ar-SA"/>
    </w:rPr>
  </w:style>
  <w:style w:type="paragraph" w:styleId="Heading4">
    <w:name w:val="heading 4"/>
    <w:basedOn w:val="Normal"/>
    <w:next w:val="Normal"/>
    <w:link w:val="Heading4Char"/>
    <w:uiPriority w:val="9"/>
    <w:semiHidden/>
    <w:unhideWhenUsed/>
    <w:qFormat/>
    <w:rsid w:val="00CD35E6"/>
    <w:pPr>
      <w:keepNext/>
      <w:keepLines/>
      <w:widowControl/>
      <w:numPr>
        <w:ilvl w:val="3"/>
        <w:numId w:val="14"/>
      </w:numPr>
      <w:suppressAutoHyphens w:val="0"/>
      <w:spacing w:before="200" w:after="120" w:line="360" w:lineRule="auto"/>
      <w:jc w:val="both"/>
      <w:outlineLvl w:val="3"/>
    </w:pPr>
    <w:rPr>
      <w:rFonts w:ascii="Cambria" w:eastAsia="Times New Roman" w:hAnsi="Cambria" w:cs="Times New Roman"/>
      <w:b/>
      <w:i/>
      <w:iCs/>
      <w:color w:val="4F81BD"/>
      <w:kern w:val="0"/>
      <w:lang w:eastAsia="en-US" w:bidi="ar-SA"/>
    </w:rPr>
  </w:style>
  <w:style w:type="paragraph" w:styleId="Heading5">
    <w:name w:val="heading 5"/>
    <w:basedOn w:val="Normal"/>
    <w:next w:val="Normal"/>
    <w:link w:val="Heading5Char"/>
    <w:uiPriority w:val="9"/>
    <w:semiHidden/>
    <w:unhideWhenUsed/>
    <w:qFormat/>
    <w:rsid w:val="00CD35E6"/>
    <w:pPr>
      <w:keepNext/>
      <w:keepLines/>
      <w:widowControl/>
      <w:numPr>
        <w:ilvl w:val="4"/>
        <w:numId w:val="14"/>
      </w:numPr>
      <w:suppressAutoHyphens w:val="0"/>
      <w:spacing w:before="200" w:after="120" w:line="360" w:lineRule="auto"/>
      <w:jc w:val="both"/>
      <w:outlineLvl w:val="4"/>
    </w:pPr>
    <w:rPr>
      <w:rFonts w:ascii="Cambria" w:eastAsia="Times New Roman" w:hAnsi="Cambria" w:cs="Times New Roman"/>
      <w:bCs/>
      <w:color w:val="243F60"/>
      <w:kern w:val="0"/>
      <w:lang w:eastAsia="en-US" w:bidi="ar-SA"/>
    </w:rPr>
  </w:style>
  <w:style w:type="paragraph" w:styleId="Heading6">
    <w:name w:val="heading 6"/>
    <w:basedOn w:val="Normal"/>
    <w:next w:val="Normal"/>
    <w:link w:val="Heading6Char"/>
    <w:uiPriority w:val="9"/>
    <w:semiHidden/>
    <w:unhideWhenUsed/>
    <w:qFormat/>
    <w:rsid w:val="00CD35E6"/>
    <w:pPr>
      <w:keepNext/>
      <w:keepLines/>
      <w:widowControl/>
      <w:numPr>
        <w:ilvl w:val="5"/>
        <w:numId w:val="14"/>
      </w:numPr>
      <w:suppressAutoHyphens w:val="0"/>
      <w:spacing w:before="200" w:after="120" w:line="360" w:lineRule="auto"/>
      <w:jc w:val="both"/>
      <w:outlineLvl w:val="5"/>
    </w:pPr>
    <w:rPr>
      <w:rFonts w:ascii="Cambria" w:eastAsia="Times New Roman" w:hAnsi="Cambria" w:cs="Times New Roman"/>
      <w:bCs/>
      <w:i/>
      <w:iCs/>
      <w:color w:val="243F60"/>
      <w:kern w:val="0"/>
      <w:lang w:eastAsia="en-US" w:bidi="ar-SA"/>
    </w:rPr>
  </w:style>
  <w:style w:type="paragraph" w:styleId="Heading7">
    <w:name w:val="heading 7"/>
    <w:basedOn w:val="Normal"/>
    <w:next w:val="Normal"/>
    <w:link w:val="Heading7Char"/>
    <w:uiPriority w:val="9"/>
    <w:semiHidden/>
    <w:unhideWhenUsed/>
    <w:qFormat/>
    <w:rsid w:val="00CD35E6"/>
    <w:pPr>
      <w:keepNext/>
      <w:keepLines/>
      <w:widowControl/>
      <w:numPr>
        <w:ilvl w:val="6"/>
        <w:numId w:val="14"/>
      </w:numPr>
      <w:suppressAutoHyphens w:val="0"/>
      <w:spacing w:before="200" w:after="120" w:line="360" w:lineRule="auto"/>
      <w:jc w:val="both"/>
      <w:outlineLvl w:val="6"/>
    </w:pPr>
    <w:rPr>
      <w:rFonts w:ascii="Cambria" w:eastAsia="Times New Roman" w:hAnsi="Cambria" w:cs="Times New Roman"/>
      <w:bCs/>
      <w:i/>
      <w:iCs/>
      <w:color w:val="404040"/>
      <w:kern w:val="0"/>
      <w:lang w:eastAsia="en-US" w:bidi="ar-SA"/>
    </w:rPr>
  </w:style>
  <w:style w:type="paragraph" w:styleId="Heading8">
    <w:name w:val="heading 8"/>
    <w:basedOn w:val="Normal"/>
    <w:next w:val="Normal"/>
    <w:link w:val="Heading8Char"/>
    <w:uiPriority w:val="9"/>
    <w:semiHidden/>
    <w:unhideWhenUsed/>
    <w:qFormat/>
    <w:rsid w:val="00CD35E6"/>
    <w:pPr>
      <w:keepNext/>
      <w:keepLines/>
      <w:widowControl/>
      <w:numPr>
        <w:ilvl w:val="7"/>
        <w:numId w:val="14"/>
      </w:numPr>
      <w:suppressAutoHyphens w:val="0"/>
      <w:spacing w:before="200" w:after="120" w:line="360" w:lineRule="auto"/>
      <w:jc w:val="both"/>
      <w:outlineLvl w:val="7"/>
    </w:pPr>
    <w:rPr>
      <w:rFonts w:ascii="Cambria" w:eastAsia="Times New Roman" w:hAnsi="Cambria" w:cs="Times New Roman"/>
      <w:bCs/>
      <w:color w:val="404040"/>
      <w:kern w:val="0"/>
      <w:sz w:val="20"/>
      <w:szCs w:val="20"/>
      <w:lang w:eastAsia="en-US" w:bidi="ar-SA"/>
    </w:rPr>
  </w:style>
  <w:style w:type="paragraph" w:styleId="Heading9">
    <w:name w:val="heading 9"/>
    <w:basedOn w:val="Normal"/>
    <w:next w:val="Normal"/>
    <w:link w:val="Heading9Char"/>
    <w:uiPriority w:val="9"/>
    <w:semiHidden/>
    <w:unhideWhenUsed/>
    <w:qFormat/>
    <w:rsid w:val="00CD35E6"/>
    <w:pPr>
      <w:keepNext/>
      <w:keepLines/>
      <w:widowControl/>
      <w:numPr>
        <w:ilvl w:val="8"/>
        <w:numId w:val="14"/>
      </w:numPr>
      <w:suppressAutoHyphens w:val="0"/>
      <w:spacing w:before="200" w:after="120" w:line="360" w:lineRule="auto"/>
      <w:jc w:val="both"/>
      <w:outlineLvl w:val="8"/>
    </w:pPr>
    <w:rPr>
      <w:rFonts w:ascii="Cambria" w:eastAsia="Times New Roman" w:hAnsi="Cambria" w:cs="Times New Roman"/>
      <w:bCs/>
      <w:i/>
      <w:iCs/>
      <w:color w:val="404040"/>
      <w:kern w:val="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Footer">
    <w:name w:val="footer"/>
    <w:basedOn w:val="Normal"/>
    <w:link w:val="FooterChar"/>
    <w:uiPriority w:val="99"/>
    <w:pPr>
      <w:suppressLineNumbers/>
      <w:tabs>
        <w:tab w:val="center" w:pos="4989"/>
        <w:tab w:val="right" w:pos="9978"/>
      </w:tabs>
    </w:pPr>
  </w:style>
  <w:style w:type="character" w:customStyle="1" w:styleId="UnresolvedMention">
    <w:name w:val="Unresolved Mention"/>
    <w:basedOn w:val="DefaultParagraphFont"/>
    <w:uiPriority w:val="99"/>
    <w:semiHidden/>
    <w:unhideWhenUsed/>
    <w:rsid w:val="00556131"/>
    <w:rPr>
      <w:color w:val="808080"/>
      <w:shd w:val="clear" w:color="auto" w:fill="E6E6E6"/>
    </w:rPr>
  </w:style>
  <w:style w:type="paragraph" w:styleId="ListParagraph">
    <w:name w:val="List Paragraph"/>
    <w:basedOn w:val="Normal"/>
    <w:link w:val="ListParagraphChar"/>
    <w:uiPriority w:val="34"/>
    <w:qFormat/>
    <w:rsid w:val="00556131"/>
    <w:pPr>
      <w:ind w:left="720"/>
      <w:contextualSpacing/>
    </w:pPr>
    <w:rPr>
      <w:szCs w:val="21"/>
    </w:rPr>
  </w:style>
  <w:style w:type="character" w:styleId="FollowedHyperlink">
    <w:name w:val="FollowedHyperlink"/>
    <w:basedOn w:val="DefaultParagraphFont"/>
    <w:uiPriority w:val="99"/>
    <w:semiHidden/>
    <w:unhideWhenUsed/>
    <w:rsid w:val="001E4528"/>
    <w:rPr>
      <w:color w:val="954F72" w:themeColor="followedHyperlink"/>
      <w:u w:val="single"/>
    </w:rPr>
  </w:style>
  <w:style w:type="paragraph" w:styleId="Header">
    <w:name w:val="header"/>
    <w:basedOn w:val="Normal"/>
    <w:link w:val="HeaderChar"/>
    <w:uiPriority w:val="99"/>
    <w:unhideWhenUsed/>
    <w:rsid w:val="00DE04ED"/>
    <w:pPr>
      <w:tabs>
        <w:tab w:val="center" w:pos="4513"/>
        <w:tab w:val="right" w:pos="9026"/>
      </w:tabs>
    </w:pPr>
    <w:rPr>
      <w:szCs w:val="21"/>
    </w:rPr>
  </w:style>
  <w:style w:type="character" w:customStyle="1" w:styleId="HeaderChar">
    <w:name w:val="Header Char"/>
    <w:basedOn w:val="DefaultParagraphFont"/>
    <w:link w:val="Header"/>
    <w:uiPriority w:val="99"/>
    <w:rsid w:val="00DE04ED"/>
    <w:rPr>
      <w:rFonts w:eastAsia="SimSun" w:cs="Mangal"/>
      <w:kern w:val="1"/>
      <w:sz w:val="24"/>
      <w:szCs w:val="21"/>
      <w:lang w:eastAsia="hi-IN" w:bidi="hi-IN"/>
    </w:rPr>
  </w:style>
  <w:style w:type="character" w:customStyle="1" w:styleId="Heading1Char">
    <w:name w:val="Heading 1 Char"/>
    <w:basedOn w:val="DefaultParagraphFont"/>
    <w:link w:val="Heading1"/>
    <w:uiPriority w:val="9"/>
    <w:rsid w:val="00CD35E6"/>
    <w:rPr>
      <w:rFonts w:ascii="Calibri" w:hAnsi="Calibri" w:cs="Calibri"/>
      <w:b/>
      <w:bCs/>
      <w:kern w:val="32"/>
      <w:sz w:val="32"/>
      <w:szCs w:val="32"/>
      <w:lang w:eastAsia="en-US"/>
    </w:rPr>
  </w:style>
  <w:style w:type="character" w:customStyle="1" w:styleId="Heading2Char">
    <w:name w:val="Heading 2 Char"/>
    <w:basedOn w:val="DefaultParagraphFont"/>
    <w:link w:val="Heading2"/>
    <w:uiPriority w:val="9"/>
    <w:rsid w:val="00CD35E6"/>
    <w:rPr>
      <w:rFonts w:ascii="Calibri" w:hAnsi="Calibri" w:cs="Calibri"/>
      <w:b/>
      <w:bCs/>
      <w:iCs/>
      <w:sz w:val="26"/>
      <w:szCs w:val="26"/>
      <w:lang w:eastAsia="en-US"/>
    </w:rPr>
  </w:style>
  <w:style w:type="character" w:customStyle="1" w:styleId="Heading3Char">
    <w:name w:val="Heading 3 Char"/>
    <w:basedOn w:val="DefaultParagraphFont"/>
    <w:link w:val="Heading3"/>
    <w:uiPriority w:val="9"/>
    <w:rsid w:val="00CD35E6"/>
    <w:rPr>
      <w:rFonts w:ascii="Calibri" w:hAnsi="Calibri" w:cs="Calibri"/>
      <w:b/>
      <w:bCs/>
      <w:sz w:val="24"/>
      <w:szCs w:val="24"/>
      <w:lang w:eastAsia="en-US"/>
    </w:rPr>
  </w:style>
  <w:style w:type="character" w:customStyle="1" w:styleId="Heading4Char">
    <w:name w:val="Heading 4 Char"/>
    <w:basedOn w:val="DefaultParagraphFont"/>
    <w:link w:val="Heading4"/>
    <w:uiPriority w:val="9"/>
    <w:semiHidden/>
    <w:rsid w:val="00CD35E6"/>
    <w:rPr>
      <w:rFonts w:ascii="Cambria" w:hAnsi="Cambria"/>
      <w:b/>
      <w:i/>
      <w:iCs/>
      <w:color w:val="4F81BD"/>
      <w:sz w:val="24"/>
      <w:szCs w:val="24"/>
      <w:lang w:eastAsia="en-US"/>
    </w:rPr>
  </w:style>
  <w:style w:type="character" w:customStyle="1" w:styleId="Heading5Char">
    <w:name w:val="Heading 5 Char"/>
    <w:basedOn w:val="DefaultParagraphFont"/>
    <w:link w:val="Heading5"/>
    <w:uiPriority w:val="9"/>
    <w:semiHidden/>
    <w:rsid w:val="00CD35E6"/>
    <w:rPr>
      <w:rFonts w:ascii="Cambria" w:hAnsi="Cambria"/>
      <w:bCs/>
      <w:color w:val="243F60"/>
      <w:sz w:val="24"/>
      <w:szCs w:val="24"/>
      <w:lang w:eastAsia="en-US"/>
    </w:rPr>
  </w:style>
  <w:style w:type="character" w:customStyle="1" w:styleId="Heading6Char">
    <w:name w:val="Heading 6 Char"/>
    <w:basedOn w:val="DefaultParagraphFont"/>
    <w:link w:val="Heading6"/>
    <w:uiPriority w:val="9"/>
    <w:semiHidden/>
    <w:rsid w:val="00CD35E6"/>
    <w:rPr>
      <w:rFonts w:ascii="Cambria" w:hAnsi="Cambria"/>
      <w:bCs/>
      <w:i/>
      <w:iCs/>
      <w:color w:val="243F60"/>
      <w:sz w:val="24"/>
      <w:szCs w:val="24"/>
      <w:lang w:eastAsia="en-US"/>
    </w:rPr>
  </w:style>
  <w:style w:type="character" w:customStyle="1" w:styleId="Heading7Char">
    <w:name w:val="Heading 7 Char"/>
    <w:basedOn w:val="DefaultParagraphFont"/>
    <w:link w:val="Heading7"/>
    <w:uiPriority w:val="9"/>
    <w:semiHidden/>
    <w:rsid w:val="00CD35E6"/>
    <w:rPr>
      <w:rFonts w:ascii="Cambria" w:hAnsi="Cambria"/>
      <w:bCs/>
      <w:i/>
      <w:iCs/>
      <w:color w:val="404040"/>
      <w:sz w:val="24"/>
      <w:szCs w:val="24"/>
      <w:lang w:eastAsia="en-US"/>
    </w:rPr>
  </w:style>
  <w:style w:type="character" w:customStyle="1" w:styleId="Heading8Char">
    <w:name w:val="Heading 8 Char"/>
    <w:basedOn w:val="DefaultParagraphFont"/>
    <w:link w:val="Heading8"/>
    <w:uiPriority w:val="9"/>
    <w:semiHidden/>
    <w:rsid w:val="00CD35E6"/>
    <w:rPr>
      <w:rFonts w:ascii="Cambria" w:hAnsi="Cambria"/>
      <w:bCs/>
      <w:color w:val="404040"/>
      <w:lang w:eastAsia="en-US"/>
    </w:rPr>
  </w:style>
  <w:style w:type="character" w:customStyle="1" w:styleId="Heading9Char">
    <w:name w:val="Heading 9 Char"/>
    <w:basedOn w:val="DefaultParagraphFont"/>
    <w:link w:val="Heading9"/>
    <w:uiPriority w:val="9"/>
    <w:semiHidden/>
    <w:rsid w:val="00CD35E6"/>
    <w:rPr>
      <w:rFonts w:ascii="Cambria" w:hAnsi="Cambria"/>
      <w:bCs/>
      <w:i/>
      <w:iCs/>
      <w:color w:val="404040"/>
      <w:lang w:eastAsia="en-US"/>
    </w:rPr>
  </w:style>
  <w:style w:type="character" w:customStyle="1" w:styleId="FooterChar">
    <w:name w:val="Footer Char"/>
    <w:basedOn w:val="DefaultParagraphFont"/>
    <w:link w:val="Footer"/>
    <w:uiPriority w:val="99"/>
    <w:rsid w:val="00CD35E6"/>
    <w:rPr>
      <w:rFonts w:eastAsia="SimSun" w:cs="Mangal"/>
      <w:kern w:val="1"/>
      <w:sz w:val="24"/>
      <w:szCs w:val="24"/>
      <w:lang w:eastAsia="hi-IN" w:bidi="hi-IN"/>
    </w:rPr>
  </w:style>
  <w:style w:type="character" w:customStyle="1" w:styleId="ListParagraphChar">
    <w:name w:val="List Paragraph Char"/>
    <w:link w:val="ListParagraph"/>
    <w:uiPriority w:val="34"/>
    <w:rsid w:val="00CD35E6"/>
    <w:rPr>
      <w:rFonts w:eastAsia="SimSun" w:cs="Mangal"/>
      <w:kern w:val="1"/>
      <w:sz w:val="24"/>
      <w:szCs w:val="21"/>
      <w:lang w:eastAsia="hi-IN" w:bidi="hi-IN"/>
    </w:rPr>
  </w:style>
  <w:style w:type="paragraph" w:styleId="NoSpacing">
    <w:name w:val="No Spacing"/>
    <w:link w:val="NoSpacingChar"/>
    <w:uiPriority w:val="1"/>
    <w:qFormat/>
    <w:rsid w:val="00CD35E6"/>
    <w:rPr>
      <w:rFonts w:ascii="Arial" w:hAnsi="Arial"/>
      <w:bCs/>
      <w:sz w:val="24"/>
      <w:szCs w:val="26"/>
      <w:lang w:eastAsia="en-US"/>
    </w:rPr>
  </w:style>
  <w:style w:type="character" w:customStyle="1" w:styleId="NoSpacingChar">
    <w:name w:val="No Spacing Char"/>
    <w:link w:val="NoSpacing"/>
    <w:uiPriority w:val="1"/>
    <w:rsid w:val="00CD35E6"/>
    <w:rPr>
      <w:rFonts w:ascii="Arial" w:hAnsi="Arial"/>
      <w:bCs/>
      <w:sz w:val="24"/>
      <w:szCs w:val="26"/>
      <w:lang w:eastAsia="en-US"/>
    </w:rPr>
  </w:style>
  <w:style w:type="paragraph" w:customStyle="1" w:styleId="Default">
    <w:name w:val="Default"/>
    <w:rsid w:val="00CD35E6"/>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CD35E6"/>
    <w:pPr>
      <w:widowControl/>
      <w:suppressAutoHyphens w:val="0"/>
      <w:spacing w:after="120" w:line="360" w:lineRule="auto"/>
      <w:jc w:val="both"/>
    </w:pPr>
    <w:rPr>
      <w:rFonts w:eastAsia="Times New Roman" w:cs="Calibri"/>
      <w:bCs/>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3695</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Roberts</dc:creator>
  <cp:keywords/>
  <cp:lastModifiedBy>Hazel</cp:lastModifiedBy>
  <cp:revision>2</cp:revision>
  <cp:lastPrinted>2017-10-09T12:02:00Z</cp:lastPrinted>
  <dcterms:created xsi:type="dcterms:W3CDTF">2018-09-03T22:50:00Z</dcterms:created>
  <dcterms:modified xsi:type="dcterms:W3CDTF">2018-09-03T22:50:00Z</dcterms:modified>
</cp:coreProperties>
</file>